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0849" w14:textId="77777777" w:rsidR="00B5768F" w:rsidRPr="009B1501" w:rsidRDefault="006B4BCA" w:rsidP="00A01150">
      <w:pPr>
        <w:spacing w:after="0" w:line="240" w:lineRule="auto"/>
        <w:rPr>
          <w:b/>
        </w:rPr>
      </w:pPr>
      <w:r>
        <w:rPr>
          <w:noProof/>
          <w:lang w:eastAsia="zh-TW"/>
        </w:rPr>
        <mc:AlternateContent>
          <mc:Choice Requires="wps">
            <w:drawing>
              <wp:anchor distT="91440" distB="91440" distL="114300" distR="114300" simplePos="0" relativeHeight="251661312" behindDoc="0" locked="0" layoutInCell="1" allowOverlap="1" wp14:anchorId="1F44BDDF" wp14:editId="3C12CAAC">
                <wp:simplePos x="0" y="0"/>
                <wp:positionH relativeFrom="margin">
                  <wp:posOffset>7620</wp:posOffset>
                </wp:positionH>
                <wp:positionV relativeFrom="paragraph">
                  <wp:posOffset>953135</wp:posOffset>
                </wp:positionV>
                <wp:extent cx="3375660" cy="89916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99160"/>
                        </a:xfrm>
                        <a:prstGeom prst="rect">
                          <a:avLst/>
                        </a:prstGeom>
                        <a:noFill/>
                        <a:ln w="9525">
                          <a:noFill/>
                          <a:miter lim="800000"/>
                          <a:headEnd/>
                          <a:tailEnd/>
                        </a:ln>
                      </wps:spPr>
                      <wps:txbx>
                        <w:txbxContent>
                          <w:p w14:paraId="00573CA3" w14:textId="57203518"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4BDDF" id="_x0000_t202" coordsize="21600,21600" o:spt="202" path="m,l,21600r21600,l21600,xe">
                <v:stroke joinstyle="miter"/>
                <v:path gradientshapeok="t" o:connecttype="rect"/>
              </v:shapetype>
              <v:shape id="Text Box 2" o:spid="_x0000_s1026" type="#_x0000_t202" style="position:absolute;margin-left:.6pt;margin-top:75.05pt;width:265.8pt;height:70.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tqCQIAAPIDAAAOAAAAZHJzL2Uyb0RvYy54bWysU9tu2zAMfR+wfxD0vjhJk7Qx4hRduw4D&#10;ugvQ7gMYWY6FSaImKbGzrx8lp2mwvhXzg0GJ5CHPIbW67o1me+mDQlvxyWjMmbQCa2W3Ff/5dP/h&#10;irMQwdag0cqKH2Tg1+v371adK+UUW9S19IxAbCg7V/E2RlcWRRCtNBBG6KQlZ4PeQKSj3xa1h47Q&#10;jS6m4/Gi6NDXzqOQIdDt3eDk64zfNFLE700TZGS64tRbzH+f/5v0L9YrKLceXKvEsQ14QxcGlKWi&#10;J6g7iMB2Xr2CMkp4DNjEkUBTYNMoITMHYjMZ/8PmsQUnMxcSJ7iTTOH/wYpv+x+eqbriNCgLhkb0&#10;JPvIPmLPpkmdzoWSgh4dhcWermnKmWlwDyh+BWbxtgW7lTfeY9dKqKm7ScoszlIHnJBANt1XrKkM&#10;7CJmoL7xJklHYjBCpykdTpNJrQi6vLi4nC8W5BLku1ouJ2SnElA+Zzsf4meJhiWj4p4mn9Fh/xDi&#10;EPockopZvFda0z2U2rKu4sv5dJ4TzjxGRVpOrQzVHKdvWJdE8pOtc3IEpQebetH2yDoRHSjHftNT&#10;YJJig/WB+HsclpAeDRkt+j+cdbSAFQ+/d+AlZ/qLJQ2Xk9ksbWw+zOaXUzr4c8/m3ANWEFTFI2eD&#10;eRvzlg9cb0jrRmUZXjo59kqLlYU8PoK0uefnHPXyVNd/AQAA//8DAFBLAwQUAAYACAAAACEAOkY6&#10;TN0AAAAJAQAADwAAAGRycy9kb3ducmV2LnhtbEyPwU7DMBBE70j9B2srcaN2AqE0jVMhEFdQC0Xq&#10;zY23SUS8jmK3CX/PcoLTajSj2TfFZnKduOAQWk8akoUCgVR521Kt4eP95eYBRIiGrOk8oYZvDLAp&#10;Z1eFya0faYuXXawFl1DIjYYmxj6XMlQNOhMWvkdi7+QHZyLLoZZ2MCOXu06mSt1LZ1riD43p8anB&#10;6mt3dhr2r6fD5516q59d1o9+UpLcSmp9PZ8e1yAiTvEvDL/4jA4lMx39mWwQHeuUg3wylYBgP7tN&#10;ecpRQ7pKliDLQv5fUP4AAAD//wMAUEsBAi0AFAAGAAgAAAAhALaDOJL+AAAA4QEAABMAAAAAAAAA&#10;AAAAAAAAAAAAAFtDb250ZW50X1R5cGVzXS54bWxQSwECLQAUAAYACAAAACEAOP0h/9YAAACUAQAA&#10;CwAAAAAAAAAAAAAAAAAvAQAAX3JlbHMvLnJlbHNQSwECLQAUAAYACAAAACEA3X7ragkCAADyAwAA&#10;DgAAAAAAAAAAAAAAAAAuAgAAZHJzL2Uyb0RvYy54bWxQSwECLQAUAAYACAAAACEAOkY6TN0AAAAJ&#10;AQAADwAAAAAAAAAAAAAAAABjBAAAZHJzL2Rvd25yZXYueG1sUEsFBgAAAAAEAAQA8wAAAG0FAAAA&#10;AA==&#10;" filled="f" stroked="f">
                <v:textbox>
                  <w:txbxContent>
                    <w:p w14:paraId="00573CA3" w14:textId="57203518"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721B1F" w:rsidRPr="00DF7445">
        <w:rPr>
          <w:rFonts w:ascii="Arial" w:hAnsi="Arial" w:cs="Arial"/>
          <w:sz w:val="20"/>
          <w:szCs w:val="20"/>
        </w:rPr>
        <w:t>You are being given this Fact Sheet because your sample</w:t>
      </w:r>
      <w:r w:rsidR="00B5768F" w:rsidRPr="00DF7445">
        <w:rPr>
          <w:rFonts w:ascii="Arial" w:hAnsi="Arial" w:cs="Arial"/>
          <w:sz w:val="20"/>
          <w:szCs w:val="20"/>
        </w:rPr>
        <w:t>(s)</w:t>
      </w:r>
      <w:r w:rsidR="00721B1F" w:rsidRPr="00DF7445">
        <w:rPr>
          <w:rFonts w:ascii="Arial" w:hAnsi="Arial" w:cs="Arial"/>
          <w:sz w:val="20"/>
          <w:szCs w:val="20"/>
        </w:rPr>
        <w:t xml:space="preserve"> </w:t>
      </w:r>
      <w:r w:rsidR="00F22D7E" w:rsidRPr="00F22D7E">
        <w:rPr>
          <w:rFonts w:ascii="Arial" w:hAnsi="Arial" w:cs="Arial"/>
          <w:sz w:val="20"/>
          <w:szCs w:val="20"/>
        </w:rPr>
        <w:t xml:space="preserve">is being tested or was tested for antibodies to </w:t>
      </w:r>
      <w:r w:rsidR="007059AE">
        <w:rPr>
          <w:rFonts w:ascii="Arial" w:hAnsi="Arial" w:cs="Arial"/>
          <w:sz w:val="20"/>
          <w:szCs w:val="20"/>
        </w:rPr>
        <w:t>the virus</w:t>
      </w:r>
      <w:r w:rsidR="00A87847">
        <w:rPr>
          <w:rFonts w:ascii="Arial" w:hAnsi="Arial" w:cs="Arial"/>
          <w:sz w:val="20"/>
          <w:szCs w:val="20"/>
        </w:rPr>
        <w:t xml:space="preserve"> that causes</w:t>
      </w:r>
      <w:r w:rsidR="00D349D5">
        <w:rPr>
          <w:rFonts w:ascii="Arial" w:hAnsi="Arial" w:cs="Arial"/>
          <w:sz w:val="20"/>
          <w:szCs w:val="20"/>
        </w:rPr>
        <w:t xml:space="preserve"> </w:t>
      </w:r>
      <w:r w:rsidR="004D7E00">
        <w:rPr>
          <w:rFonts w:ascii="Arial" w:hAnsi="Arial" w:cs="Arial"/>
          <w:sz w:val="20"/>
          <w:szCs w:val="20"/>
        </w:rPr>
        <w:t>Coronavirus Disease 2019 (COVID-19)</w:t>
      </w:r>
      <w:r w:rsidR="00D349D5">
        <w:rPr>
          <w:rFonts w:ascii="Arial" w:hAnsi="Arial" w:cs="Arial"/>
          <w:sz w:val="20"/>
          <w:szCs w:val="20"/>
        </w:rPr>
        <w:t xml:space="preserve"> </w:t>
      </w:r>
      <w:r w:rsidR="00186BAD">
        <w:rPr>
          <w:rFonts w:ascii="Arial" w:hAnsi="Arial" w:cs="Arial"/>
          <w:sz w:val="20"/>
          <w:szCs w:val="20"/>
        </w:rPr>
        <w:t xml:space="preserve">using the </w:t>
      </w:r>
      <w:r w:rsidR="006E684B" w:rsidRPr="009B1501">
        <w:rPr>
          <w:rFonts w:ascii="Arial" w:hAnsi="Arial" w:cs="Arial"/>
          <w:b/>
          <w:sz w:val="20"/>
          <w:szCs w:val="20"/>
        </w:rPr>
        <w:t>Assure COVID-19 IgG/IgM Rapid Test Device</w:t>
      </w:r>
      <w:r w:rsidR="00C165D8" w:rsidRPr="009B1501">
        <w:rPr>
          <w:b/>
        </w:rPr>
        <w:t>.</w:t>
      </w:r>
    </w:p>
    <w:p w14:paraId="2DBDE31A" w14:textId="77777777" w:rsidR="006E684B" w:rsidRPr="00704C61" w:rsidRDefault="006E684B" w:rsidP="00A01150">
      <w:pPr>
        <w:spacing w:after="0" w:line="240" w:lineRule="auto"/>
      </w:pPr>
    </w:p>
    <w:p w14:paraId="68BE2487" w14:textId="77777777" w:rsidR="00697C37" w:rsidRDefault="006E684B" w:rsidP="00A01150">
      <w:pPr>
        <w:spacing w:after="0" w:line="240" w:lineRule="auto"/>
        <w:rPr>
          <w:rFonts w:ascii="Arial" w:hAnsi="Arial" w:cs="Arial"/>
          <w:sz w:val="20"/>
          <w:szCs w:val="20"/>
        </w:rPr>
      </w:pPr>
      <w:r w:rsidRPr="008D16A5">
        <w:rPr>
          <w:rFonts w:ascii="Arial" w:hAnsi="Arial" w:cs="Arial"/>
          <w:noProof/>
          <w:lang w:eastAsia="zh-TW"/>
        </w:rPr>
        <mc:AlternateContent>
          <mc:Choice Requires="wps">
            <w:drawing>
              <wp:anchor distT="91440" distB="91440" distL="114300" distR="114300" simplePos="0" relativeHeight="251657216" behindDoc="1" locked="0" layoutInCell="1" allowOverlap="1" wp14:anchorId="0D7C45FF" wp14:editId="655758B7">
                <wp:simplePos x="0" y="0"/>
                <wp:positionH relativeFrom="margin">
                  <wp:posOffset>29232</wp:posOffset>
                </wp:positionH>
                <wp:positionV relativeFrom="paragraph">
                  <wp:posOffset>1661795</wp:posOffset>
                </wp:positionV>
                <wp:extent cx="3383280" cy="112776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7DFA" w14:textId="77777777"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476AC3C6" w14:textId="77777777" w:rsidR="00793139" w:rsidRPr="00926562" w:rsidRDefault="00547C8F" w:rsidP="006E684B">
                            <w:pPr>
                              <w:pBdr>
                                <w:top w:val="single" w:sz="24" w:space="10" w:color="5B9BD5"/>
                                <w:bottom w:val="single" w:sz="24" w:space="8" w:color="5B9BD5"/>
                              </w:pBdr>
                              <w:spacing w:after="0"/>
                              <w:rPr>
                                <w:rFonts w:ascii="Arial" w:hAnsi="Arial" w:cs="Arial"/>
                                <w:b/>
                                <w:bCs/>
                                <w:iCs/>
                              </w:rPr>
                            </w:pPr>
                            <w:hyperlink r:id="rId14" w:history="1">
                              <w:r w:rsidR="001D70C0" w:rsidRPr="00926562">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C45FF" id="_x0000_s1027"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2.3pt;margin-top:130.85pt;width:266.4pt;height:88.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9UvAIAABcFAAAOAAAAZHJzL2Uyb0RvYy54bWysVFFv0zAQfkfiP5z8BFKXrN1YR7VsGp2G&#10;kMZA2oBn17kk1hKfsZ2m3a/n7HRbgTeEFFm2z/fdd3ff5exi07WwRuc1mUJMs0MBaBSV2tSF+HZ/&#10;fXAqwAdpStmSwUJs0YuL89evzga7wBk11JbogEGMXwy2EE0IdpHnXjXYSZ+RRcPGilwnAx9dnZdO&#10;Dozetfns8PAkH8iV1pFC7/n2ajSK84RfVajCl6ryGKAtBHMLaXVpXcU1Pz+Ti9pJ22i1oyH/gUUn&#10;teGgz1BXMkjonf4LqtPKkacqZIq6nKpKK0w5cDbTwz+yuWukxZQLF8fb5zL5/werbtdfHeiyEHMB&#10;RnbconvcBPhAG5gJKNErrtaddShLoAqY5fsDs6TvUDnqwHLnyRwEOhh30MktkFK9y15etvoB2y34&#10;BOIhEFBo2BGGBg3IHQj4hgYPXtfGAznw284G6nhfwQq5t2xSD/AGszqbQIUsugko6uuGbRPwBvEx&#10;7TCo7G0G14zBYaAjH6C3MWwpA4I2o5pYsMDfC03bovQIa+11SJ7Lq2Uywy2tsYUlOTJyrV3vJ/Cj&#10;b6SZwJKDSxhwxT64gKhez/IdhiFTpcpqWuexWFFmA1u42neW6x02XF8elyQZb29IPXgwtGTMGi+d&#10;I66MLLnN0+iZ77mOOD6CrIbPVHK/ZB8oAW0q10UNsqqA0Vnu22eJx54qvjw6Oj2anbJJsW06nc3n&#10;J2kIcrl4crfOh48Ym8ubQjieoQQv1zc+RDpy8fQkRjN0rds2zVFrfrvgh/Em0Y+MR+5hs9okwaXc&#10;YmorKrecj6NxOrmxvGnIPQoYeDIL4X/20qGA9pPhmryfHh/HUU6H43fzGR/cvmW1b5FGMVQhgoBx&#10;uwzj+PfW6brhSGMXDF1yHSudMnxhtaPP05cS3/0p4njvn9Orl//Z+S8AAAD//wMAUEsDBBQABgAI&#10;AAAAIQBkD4lH3gAAAAkBAAAPAAAAZHJzL2Rvd25yZXYueG1sTI/BTsMwEETvSPyDtUjcqN0mTdsQ&#10;p0IgrqAWqMTNjbdJRLyOYrcJf89yguPqjWbeFtvJdeKCQ2g9aZjPFAikytuWag3vb893axAhGrKm&#10;84QavjHAtry+Kkxu/Ug7vOxjLbiEQm40NDH2uZShatCZMPM9ErOTH5yJfA61tIMZudx1cqFUJp1p&#10;iRca0+Njg9XX/uw0fLycPg+peq2f3LIf/aQkuY3U+vZmergHEXGKf2H41Wd1KNnp6M9kg+g0pBkH&#10;NSyy+QoE82WySkEcGSSbBGRZyP8flD8AAAD//wMAUEsBAi0AFAAGAAgAAAAhALaDOJL+AAAA4QEA&#10;ABMAAAAAAAAAAAAAAAAAAAAAAFtDb250ZW50X1R5cGVzXS54bWxQSwECLQAUAAYACAAAACEAOP0h&#10;/9YAAACUAQAACwAAAAAAAAAAAAAAAAAvAQAAX3JlbHMvLnJlbHNQSwECLQAUAAYACAAAACEAs3Xf&#10;VLwCAAAXBQAADgAAAAAAAAAAAAAAAAAuAgAAZHJzL2Uyb0RvYy54bWxQSwECLQAUAAYACAAAACEA&#10;ZA+JR94AAAAJAQAADwAAAAAAAAAAAAAAAAAWBQAAZHJzL2Rvd25yZXYueG1sUEsFBgAAAAAEAAQA&#10;8wAAACEGAAAAAA==&#10;" filled="f" stroked="f">
                <v:textbox>
                  <w:txbxContent>
                    <w:p w14:paraId="4DA17DFA" w14:textId="77777777"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476AC3C6" w14:textId="77777777" w:rsidR="00793139" w:rsidRPr="00926562" w:rsidRDefault="00D86272" w:rsidP="006E684B">
                      <w:pPr>
                        <w:pBdr>
                          <w:top w:val="single" w:sz="24" w:space="10" w:color="5B9BD5"/>
                          <w:bottom w:val="single" w:sz="24" w:space="8" w:color="5B9BD5"/>
                        </w:pBdr>
                        <w:spacing w:after="0"/>
                        <w:rPr>
                          <w:rFonts w:ascii="Arial" w:hAnsi="Arial" w:cs="Arial"/>
                          <w:b/>
                          <w:bCs/>
                          <w:iCs/>
                        </w:rPr>
                      </w:pPr>
                      <w:hyperlink r:id="rId15" w:history="1">
                        <w:r w:rsidR="001D70C0" w:rsidRPr="00926562">
                          <w:rPr>
                            <w:rStyle w:val="Hyperlink"/>
                            <w:rFonts w:ascii="Arial" w:hAnsi="Arial" w:cs="Arial"/>
                            <w:b/>
                            <w:bCs/>
                          </w:rPr>
                          <w:t>https://www.cdc.gov/COVID19</w:t>
                        </w:r>
                      </w:hyperlink>
                    </w:p>
                  </w:txbxContent>
                </v:textbox>
                <w10:wrap type="topAndBottom" anchorx="margin"/>
              </v:shape>
            </w:pict>
          </mc:Fallback>
        </mc:AlternateContent>
      </w:r>
      <w:r w:rsidR="00B5768F" w:rsidRPr="00DF7445">
        <w:rPr>
          <w:rFonts w:ascii="Arial" w:hAnsi="Arial" w:cs="Arial"/>
          <w:sz w:val="20"/>
          <w:szCs w:val="20"/>
        </w:rPr>
        <w:t xml:space="preserve">This Fact Sheet contains information to help you understand the risks and benefits of using this test </w:t>
      </w:r>
      <w:r w:rsidR="00A82F27" w:rsidRPr="00A82F27">
        <w:rPr>
          <w:rFonts w:ascii="Arial" w:hAnsi="Arial" w:cs="Arial"/>
          <w:sz w:val="20"/>
          <w:szCs w:val="20"/>
        </w:rPr>
        <w:t>to evaluate your adaptive immune response to SARS-CoV-2, the virus that causes COVID-19. After reading this Fact Sheet, if you have questions or would like to discuss the information provided, please talk to your healthcare provider.</w:t>
      </w:r>
      <w:r w:rsidR="00BD108C">
        <w:rPr>
          <w:rFonts w:ascii="Arial" w:hAnsi="Arial" w:cs="Arial"/>
          <w:sz w:val="20"/>
          <w:szCs w:val="20"/>
        </w:rPr>
        <w:t xml:space="preserve"> </w:t>
      </w:r>
      <w:bookmarkStart w:id="0" w:name="_Hlk51160826"/>
      <w:bookmarkStart w:id="1" w:name="_Hlk47530372"/>
      <w:r w:rsidR="00BD108C" w:rsidRPr="00BD108C">
        <w:rPr>
          <w:rFonts w:ascii="Arial" w:hAnsi="Arial" w:cs="Arial"/>
          <w:sz w:val="20"/>
          <w:szCs w:val="20"/>
        </w:rPr>
        <w:t>You have the option to refuse use of this test. However, your doctor may be recommending this test because they believe it could help with your care.</w:t>
      </w:r>
    </w:p>
    <w:bookmarkEnd w:id="0"/>
    <w:p w14:paraId="65E5689B" w14:textId="77777777" w:rsidR="006E684B" w:rsidRPr="00DF7445" w:rsidRDefault="006E684B" w:rsidP="00A01150">
      <w:pPr>
        <w:spacing w:after="0" w:line="240" w:lineRule="auto"/>
        <w:rPr>
          <w:rFonts w:ascii="Arial" w:hAnsi="Arial" w:cs="Arial"/>
          <w:sz w:val="20"/>
          <w:szCs w:val="20"/>
        </w:rPr>
      </w:pPr>
    </w:p>
    <w:bookmarkEnd w:id="1"/>
    <w:p w14:paraId="2CEAEECE" w14:textId="77777777" w:rsidR="00B1639F" w:rsidRPr="00DF7445" w:rsidRDefault="00B1639F" w:rsidP="00A01150">
      <w:pPr>
        <w:spacing w:after="0" w:line="240" w:lineRule="auto"/>
        <w:rPr>
          <w:rFonts w:ascii="Arial" w:hAnsi="Arial" w:cs="Arial"/>
          <w:b/>
          <w:sz w:val="20"/>
          <w:szCs w:val="20"/>
        </w:rPr>
      </w:pPr>
      <w:r w:rsidRPr="00DF7445">
        <w:rPr>
          <w:rFonts w:ascii="Arial" w:hAnsi="Arial" w:cs="Arial"/>
          <w:b/>
          <w:sz w:val="20"/>
          <w:szCs w:val="20"/>
        </w:rPr>
        <w:t xml:space="preserve">What is </w:t>
      </w:r>
      <w:r w:rsidR="004D7E00">
        <w:rPr>
          <w:rFonts w:ascii="Arial" w:hAnsi="Arial" w:cs="Arial"/>
          <w:b/>
          <w:sz w:val="20"/>
          <w:szCs w:val="20"/>
        </w:rPr>
        <w:t>COVID-19</w:t>
      </w:r>
      <w:r w:rsidRPr="00DF7445">
        <w:rPr>
          <w:rFonts w:ascii="Arial" w:hAnsi="Arial" w:cs="Arial"/>
          <w:b/>
          <w:sz w:val="20"/>
          <w:szCs w:val="20"/>
        </w:rPr>
        <w:t>?</w:t>
      </w:r>
    </w:p>
    <w:p w14:paraId="4BD82F46" w14:textId="77777777" w:rsidR="00957A23" w:rsidRDefault="000614D3" w:rsidP="00A01150">
      <w:pPr>
        <w:spacing w:after="0" w:line="240" w:lineRule="auto"/>
        <w:rPr>
          <w:rStyle w:val="Hyperlink"/>
          <w:rFonts w:ascii="Arial" w:hAnsi="Arial" w:cs="Arial"/>
          <w:sz w:val="20"/>
          <w:szCs w:val="20"/>
        </w:rPr>
      </w:pPr>
      <w:r w:rsidRPr="6778E003">
        <w:rPr>
          <w:rFonts w:ascii="Arial" w:hAnsi="Arial" w:cs="Arial"/>
          <w:noProof/>
          <w:sz w:val="20"/>
          <w:szCs w:val="20"/>
        </w:rPr>
        <w:t>COVID-19</w:t>
      </w:r>
      <w:r w:rsidRPr="6778E003">
        <w:rPr>
          <w:rFonts w:ascii="Arial" w:hAnsi="Arial" w:cs="Arial"/>
          <w:sz w:val="20"/>
          <w:szCs w:val="20"/>
        </w:rPr>
        <w:t xml:space="preserve"> is </w:t>
      </w:r>
      <w:r w:rsidRPr="00374987">
        <w:rPr>
          <w:rFonts w:ascii="Arial" w:hAnsi="Arial" w:cs="Arial"/>
          <w:sz w:val="20"/>
          <w:szCs w:val="20"/>
        </w:rPr>
        <w:t>caused by the SARS-CoV-2 virus</w:t>
      </w:r>
      <w:r w:rsidRPr="6778E003">
        <w:rPr>
          <w:rFonts w:ascii="Arial" w:hAnsi="Arial" w:cs="Arial"/>
          <w:sz w:val="20"/>
          <w:szCs w:val="20"/>
        </w:rPr>
        <w:t xml:space="preserve"> </w:t>
      </w:r>
      <w:bookmarkStart w:id="2" w:name="_Hlk47530480"/>
      <w:bookmarkStart w:id="3" w:name="_Hlk51160891"/>
      <w:bookmarkStart w:id="4" w:name="_Hlk47530407"/>
      <w:r>
        <w:rPr>
          <w:rFonts w:ascii="Arial" w:hAnsi="Arial" w:cs="Arial"/>
          <w:sz w:val="20"/>
          <w:szCs w:val="20"/>
        </w:rPr>
        <w:t xml:space="preserve">which is a new virus in humans causing </w:t>
      </w:r>
      <w:r w:rsidRPr="6778E003">
        <w:rPr>
          <w:rFonts w:ascii="Arial" w:hAnsi="Arial" w:cs="Arial"/>
          <w:sz w:val="20"/>
          <w:szCs w:val="20"/>
        </w:rPr>
        <w:t xml:space="preserve">a </w:t>
      </w:r>
      <w:r w:rsidRPr="00374987">
        <w:rPr>
          <w:rFonts w:ascii="Arial" w:eastAsia="Arial" w:hAnsi="Arial" w:cs="Arial"/>
          <w:sz w:val="20"/>
          <w:szCs w:val="20"/>
        </w:rPr>
        <w:t>contagious respiratory illness</w:t>
      </w:r>
      <w:bookmarkEnd w:id="2"/>
      <w:r w:rsidRPr="00374987">
        <w:rPr>
          <w:rFonts w:ascii="Arial" w:hAnsi="Arial" w:cs="Arial"/>
          <w:sz w:val="20"/>
          <w:szCs w:val="20"/>
        </w:rPr>
        <w:t>.</w:t>
      </w:r>
      <w:bookmarkStart w:id="5" w:name="_Hlk47530489"/>
      <w:r w:rsidRPr="002C1CBD">
        <w:rPr>
          <w:rFonts w:ascii="Arial" w:hAnsi="Arial" w:cs="Arial"/>
          <w:sz w:val="20"/>
          <w:szCs w:val="20"/>
        </w:rPr>
        <w:t xml:space="preserve"> COVID-19 </w:t>
      </w:r>
      <w:bookmarkEnd w:id="3"/>
      <w:r w:rsidRPr="002C1CBD">
        <w:rPr>
          <w:rFonts w:ascii="Arial" w:hAnsi="Arial" w:cs="Arial"/>
          <w:sz w:val="20"/>
          <w:szCs w:val="20"/>
        </w:rPr>
        <w:t xml:space="preserve">can present with a </w:t>
      </w:r>
      <w:bookmarkEnd w:id="4"/>
      <w:bookmarkEnd w:id="5"/>
      <w:r w:rsidRPr="002C1CBD">
        <w:rPr>
          <w:rFonts w:ascii="Arial" w:hAnsi="Arial" w:cs="Arial"/>
          <w:sz w:val="20"/>
          <w:szCs w:val="20"/>
        </w:rPr>
        <w:t>mild to severe illness,</w:t>
      </w:r>
      <w:bookmarkStart w:id="6" w:name="_Hlk47530516"/>
      <w:r w:rsidRPr="002C1CBD">
        <w:rPr>
          <w:rFonts w:ascii="Arial" w:hAnsi="Arial" w:cs="Arial"/>
          <w:sz w:val="20"/>
          <w:szCs w:val="20"/>
        </w:rPr>
        <w:t xml:space="preserve"> although some people infected with COVID-19 may have no symptoms at all</w:t>
      </w:r>
      <w:bookmarkEnd w:id="6"/>
      <w:r w:rsidRPr="002C1CBD">
        <w:rPr>
          <w:rFonts w:ascii="Arial" w:hAnsi="Arial" w:cs="Arial"/>
          <w:sz w:val="20"/>
          <w:szCs w:val="20"/>
        </w:rPr>
        <w:t>.</w:t>
      </w:r>
      <w:r w:rsidRPr="00374987">
        <w:rPr>
          <w:rFonts w:ascii="Arial" w:hAnsi="Arial" w:cs="Arial"/>
          <w:sz w:val="20"/>
          <w:szCs w:val="20"/>
        </w:rPr>
        <w:t xml:space="preserve"> </w:t>
      </w:r>
      <w:bookmarkStart w:id="7" w:name="_Hlk47530544"/>
      <w:r w:rsidRPr="6778E003">
        <w:rPr>
          <w:rFonts w:ascii="Arial" w:hAnsi="Arial" w:cs="Arial"/>
          <w:sz w:val="20"/>
          <w:szCs w:val="20"/>
        </w:rPr>
        <w:t xml:space="preserve">Older adults and people of any age who </w:t>
      </w:r>
      <w:r w:rsidRPr="00DB2737">
        <w:rPr>
          <w:rFonts w:ascii="Arial" w:hAnsi="Arial" w:cs="Arial"/>
          <w:sz w:val="20"/>
          <w:szCs w:val="20"/>
        </w:rPr>
        <w:t xml:space="preserve">have underlying medical conditions have a higher risk of severe illness from COVID-19. Serious outcomes of COVID-19 </w:t>
      </w:r>
      <w:r>
        <w:rPr>
          <w:rFonts w:ascii="Arial" w:hAnsi="Arial" w:cs="Arial"/>
          <w:sz w:val="20"/>
          <w:szCs w:val="20"/>
        </w:rPr>
        <w:t>include</w:t>
      </w:r>
      <w:r w:rsidRPr="00DB2737">
        <w:rPr>
          <w:rFonts w:ascii="Arial" w:hAnsi="Arial" w:cs="Arial"/>
          <w:sz w:val="20"/>
          <w:szCs w:val="20"/>
        </w:rPr>
        <w:t xml:space="preserve"> hospitalization </w:t>
      </w:r>
      <w:r>
        <w:rPr>
          <w:rFonts w:ascii="Arial" w:hAnsi="Arial" w:cs="Arial"/>
          <w:sz w:val="20"/>
          <w:szCs w:val="20"/>
        </w:rPr>
        <w:t>and</w:t>
      </w:r>
      <w:r w:rsidRPr="00DB2737">
        <w:rPr>
          <w:rFonts w:ascii="Arial" w:hAnsi="Arial" w:cs="Arial"/>
          <w:sz w:val="20"/>
          <w:szCs w:val="20"/>
        </w:rPr>
        <w:t xml:space="preserve"> death.</w:t>
      </w:r>
      <w:r w:rsidRPr="00DB2737">
        <w:rPr>
          <w:rFonts w:ascii="Arial" w:hAnsi="Arial" w:cs="Arial"/>
          <w:b/>
          <w:bCs/>
          <w:sz w:val="20"/>
          <w:szCs w:val="20"/>
        </w:rPr>
        <w:t xml:space="preserve"> </w:t>
      </w:r>
      <w:bookmarkStart w:id="8" w:name="_Hlk51161010"/>
      <w:r w:rsidRPr="00DB2737">
        <w:rPr>
          <w:rFonts w:ascii="Arial" w:hAnsi="Arial" w:cs="Arial"/>
          <w:sz w:val="20"/>
          <w:szCs w:val="20"/>
        </w:rPr>
        <w:t xml:space="preserve">The </w:t>
      </w:r>
      <w:r>
        <w:rPr>
          <w:rFonts w:ascii="Arial" w:hAnsi="Arial" w:cs="Arial"/>
          <w:sz w:val="20"/>
          <w:szCs w:val="20"/>
        </w:rPr>
        <w:t xml:space="preserve">SARS-CoV-2 </w:t>
      </w:r>
      <w:r w:rsidRPr="00DB2737">
        <w:rPr>
          <w:rFonts w:ascii="Arial" w:hAnsi="Arial" w:cs="Arial"/>
          <w:sz w:val="20"/>
          <w:szCs w:val="20"/>
        </w:rPr>
        <w:t xml:space="preserve">virus can be spread to others </w:t>
      </w:r>
      <w:r>
        <w:rPr>
          <w:rFonts w:ascii="Arial" w:hAnsi="Arial" w:cs="Arial"/>
          <w:sz w:val="20"/>
          <w:szCs w:val="20"/>
        </w:rPr>
        <w:t xml:space="preserve">not just while one is sick, but even </w:t>
      </w:r>
      <w:r w:rsidRPr="00DB2737">
        <w:rPr>
          <w:rFonts w:ascii="Arial" w:hAnsi="Arial" w:cs="Arial"/>
          <w:sz w:val="20"/>
          <w:szCs w:val="20"/>
        </w:rPr>
        <w:t>before a person shows signs or symptoms of being sick (e.g., fever, coughing, difficulty breathing, etc.). A full list of symptoms of COVID-19 can be found at the following link</w:t>
      </w:r>
      <w:r>
        <w:rPr>
          <w:rFonts w:ascii="Arial" w:hAnsi="Arial" w:cs="Arial"/>
          <w:sz w:val="20"/>
          <w:szCs w:val="20"/>
        </w:rPr>
        <w:t>:</w:t>
      </w:r>
      <w:r w:rsidRPr="00DB2737">
        <w:rPr>
          <w:rFonts w:ascii="Arial" w:hAnsi="Arial" w:cs="Arial"/>
          <w:sz w:val="20"/>
          <w:szCs w:val="20"/>
        </w:rPr>
        <w:t xml:space="preserve"> </w:t>
      </w:r>
      <w:hyperlink r:id="rId16" w:history="1">
        <w:r w:rsidRPr="00BA2F6C">
          <w:rPr>
            <w:rStyle w:val="Hyperlink"/>
            <w:rFonts w:ascii="Arial" w:hAnsi="Arial" w:cs="Arial"/>
            <w:sz w:val="20"/>
            <w:szCs w:val="20"/>
          </w:rPr>
          <w:t>https://www.cdc.gov/coronavirus/2019-ncov/symptoms-testing/symptoms.html</w:t>
        </w:r>
      </w:hyperlink>
      <w:r>
        <w:rPr>
          <w:rStyle w:val="Hyperlink"/>
          <w:rFonts w:ascii="Arial" w:hAnsi="Arial" w:cs="Arial"/>
          <w:sz w:val="20"/>
          <w:szCs w:val="20"/>
        </w:rPr>
        <w:t>.</w:t>
      </w:r>
    </w:p>
    <w:bookmarkEnd w:id="7"/>
    <w:bookmarkEnd w:id="8"/>
    <w:p w14:paraId="3F9A737C" w14:textId="77777777" w:rsidR="005B0766" w:rsidRPr="00DA317C" w:rsidRDefault="005B0766" w:rsidP="00A01150">
      <w:pPr>
        <w:spacing w:after="0" w:line="240" w:lineRule="auto"/>
        <w:rPr>
          <w:rFonts w:ascii="Arial" w:hAnsi="Arial" w:cs="Arial"/>
          <w:sz w:val="20"/>
          <w:szCs w:val="20"/>
        </w:rPr>
      </w:pPr>
    </w:p>
    <w:p w14:paraId="234D3AD5" w14:textId="77777777" w:rsidR="004B214D" w:rsidRPr="004B214D" w:rsidRDefault="004B214D" w:rsidP="004B214D">
      <w:pPr>
        <w:spacing w:after="0" w:line="240" w:lineRule="auto"/>
        <w:rPr>
          <w:rFonts w:ascii="Arial" w:hAnsi="Arial" w:cs="Arial"/>
          <w:b/>
          <w:sz w:val="20"/>
          <w:szCs w:val="20"/>
        </w:rPr>
      </w:pPr>
      <w:r w:rsidRPr="004B214D">
        <w:rPr>
          <w:rFonts w:ascii="Arial" w:hAnsi="Arial" w:cs="Arial"/>
          <w:b/>
          <w:sz w:val="20"/>
          <w:szCs w:val="20"/>
        </w:rPr>
        <w:t>How are people tested for COVID-19?</w:t>
      </w:r>
    </w:p>
    <w:p w14:paraId="64D6CE99" w14:textId="2E815AF3" w:rsidR="004B214D" w:rsidRDefault="004B214D" w:rsidP="004B214D">
      <w:pPr>
        <w:spacing w:after="0" w:line="240" w:lineRule="auto"/>
        <w:rPr>
          <w:rFonts w:ascii="Arial" w:hAnsi="Arial" w:cs="Arial"/>
          <w:sz w:val="20"/>
          <w:szCs w:val="20"/>
        </w:rPr>
      </w:pPr>
      <w:r w:rsidRPr="004B214D">
        <w:rPr>
          <w:rFonts w:ascii="Arial" w:hAnsi="Arial" w:cs="Arial"/>
          <w:sz w:val="20"/>
          <w:szCs w:val="20"/>
        </w:rPr>
        <w:t>Two kinds of tests are currently available for COVID-19: diagnostic tests </w:t>
      </w:r>
      <w:r w:rsidR="00B93B67" w:rsidRPr="00B93B67">
        <w:rPr>
          <w:rFonts w:ascii="Arial" w:hAnsi="Arial" w:cs="Arial"/>
          <w:sz w:val="20"/>
          <w:szCs w:val="20"/>
        </w:rPr>
        <w:t>and adaptive immune response tests (such as antibody tests)</w:t>
      </w:r>
      <w:r w:rsidRPr="004B214D">
        <w:rPr>
          <w:rFonts w:ascii="Arial" w:hAnsi="Arial" w:cs="Arial"/>
          <w:sz w:val="20"/>
          <w:szCs w:val="20"/>
        </w:rPr>
        <w:t>.</w:t>
      </w:r>
    </w:p>
    <w:p w14:paraId="1FC0BFE4" w14:textId="77777777" w:rsidR="00D15235" w:rsidRPr="004B214D" w:rsidRDefault="00D15235" w:rsidP="004B214D">
      <w:pPr>
        <w:spacing w:after="0" w:line="240" w:lineRule="auto"/>
        <w:rPr>
          <w:rFonts w:ascii="Arial" w:hAnsi="Arial" w:cs="Arial"/>
          <w:sz w:val="20"/>
          <w:szCs w:val="20"/>
        </w:rPr>
      </w:pPr>
    </w:p>
    <w:p w14:paraId="408E4E6B" w14:textId="77777777"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A diagnostic test tells you if you have a current infection.</w:t>
      </w:r>
    </w:p>
    <w:p w14:paraId="2E632861" w14:textId="338AF538"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 xml:space="preserve">An </w:t>
      </w:r>
      <w:r w:rsidR="00CC13EE" w:rsidRPr="00CC13EE">
        <w:rPr>
          <w:rFonts w:ascii="Arial" w:hAnsi="Arial" w:cs="Arial"/>
          <w:sz w:val="20"/>
          <w:szCs w:val="20"/>
        </w:rPr>
        <w:t xml:space="preserve">adaptive immune response test, such as an antibody test, </w:t>
      </w:r>
      <w:r w:rsidRPr="004B214D">
        <w:rPr>
          <w:rFonts w:ascii="Arial" w:hAnsi="Arial" w:cs="Arial"/>
          <w:sz w:val="20"/>
          <w:szCs w:val="20"/>
        </w:rPr>
        <w:t>tells you if you had a previous infection</w:t>
      </w:r>
    </w:p>
    <w:p w14:paraId="2D10CBFC" w14:textId="77777777" w:rsidR="00E24FD5" w:rsidRDefault="00E24FD5" w:rsidP="00A01150">
      <w:pPr>
        <w:spacing w:after="0" w:line="240" w:lineRule="auto"/>
        <w:rPr>
          <w:rFonts w:ascii="Arial" w:hAnsi="Arial" w:cs="Arial"/>
          <w:b/>
          <w:sz w:val="20"/>
          <w:szCs w:val="20"/>
        </w:rPr>
      </w:pPr>
    </w:p>
    <w:p w14:paraId="786E459B" w14:textId="77777777" w:rsidR="00495FC8" w:rsidRPr="00DF7445"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Pr="00FD2C7F">
        <w:rPr>
          <w:rFonts w:ascii="Arial" w:hAnsi="Arial" w:cs="Arial"/>
          <w:b/>
          <w:sz w:val="20"/>
          <w:szCs w:val="20"/>
        </w:rPr>
        <w:t xml:space="preserve">is </w:t>
      </w:r>
      <w:r w:rsidRPr="006D0E44">
        <w:rPr>
          <w:rFonts w:ascii="Arial" w:hAnsi="Arial" w:cs="Arial"/>
          <w:b/>
          <w:sz w:val="20"/>
          <w:szCs w:val="20"/>
        </w:rPr>
        <w:t>the</w:t>
      </w:r>
      <w:r w:rsidR="006E684B">
        <w:rPr>
          <w:rFonts w:ascii="Arial" w:hAnsi="Arial" w:cs="Arial"/>
          <w:b/>
          <w:sz w:val="20"/>
          <w:szCs w:val="20"/>
        </w:rPr>
        <w:t xml:space="preserve"> Assure COVID-19 IgG/IgM Rapid Test Device</w:t>
      </w:r>
      <w:r w:rsidR="00C165D8" w:rsidRPr="00C165D8">
        <w:rPr>
          <w:rFonts w:ascii="Arial" w:hAnsi="Arial" w:cs="Arial"/>
          <w:b/>
          <w:sz w:val="20"/>
          <w:szCs w:val="20"/>
        </w:rPr>
        <w:t>?</w:t>
      </w:r>
    </w:p>
    <w:p w14:paraId="39713AF4" w14:textId="77777777" w:rsidR="00593984" w:rsidRDefault="00593984" w:rsidP="00A01150">
      <w:pPr>
        <w:spacing w:after="0" w:line="240" w:lineRule="auto"/>
        <w:rPr>
          <w:rFonts w:ascii="Arial" w:hAnsi="Arial" w:cs="Arial"/>
          <w:sz w:val="20"/>
          <w:szCs w:val="20"/>
        </w:rPr>
      </w:pPr>
      <w:r w:rsidRPr="00593984">
        <w:rPr>
          <w:rFonts w:ascii="Arial" w:hAnsi="Arial" w:cs="Arial"/>
          <w:sz w:val="20"/>
          <w:szCs w:val="20"/>
        </w:rPr>
        <w:t>This test is an antibody test. It will help assess if you have antibodies to the virus that causes COVID-19. An antibody test may not be able to show if you have a current infection, because it can take 1-3 weeks after infection to make antibodies.</w:t>
      </w:r>
    </w:p>
    <w:p w14:paraId="47EF6EFE" w14:textId="77777777" w:rsidR="00E52B22" w:rsidRPr="00E24FD5" w:rsidRDefault="00B5609E" w:rsidP="00A01150">
      <w:pPr>
        <w:spacing w:after="0" w:line="240" w:lineRule="auto"/>
        <w:rPr>
          <w:rFonts w:ascii="Arial" w:hAnsi="Arial" w:cs="Arial"/>
          <w:sz w:val="20"/>
          <w:szCs w:val="20"/>
        </w:rPr>
      </w:pPr>
      <w:r w:rsidRPr="00DF7445">
        <w:rPr>
          <w:rFonts w:ascii="Arial" w:hAnsi="Arial" w:cs="Arial"/>
          <w:sz w:val="20"/>
          <w:szCs w:val="20"/>
        </w:rPr>
        <w:t xml:space="preserve"> </w:t>
      </w:r>
    </w:p>
    <w:p w14:paraId="4781E3A2" w14:textId="77777777" w:rsidR="00B5609E"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5D06A421" w14:textId="77777777" w:rsidR="00E0509A" w:rsidRPr="00DF7445" w:rsidRDefault="00E0509A" w:rsidP="00A01150">
      <w:pPr>
        <w:spacing w:after="0" w:line="240" w:lineRule="auto"/>
        <w:rPr>
          <w:rFonts w:ascii="Arial" w:hAnsi="Arial" w:cs="Arial"/>
          <w:b/>
          <w:sz w:val="20"/>
          <w:szCs w:val="20"/>
        </w:rPr>
      </w:pPr>
    </w:p>
    <w:p w14:paraId="62D35D81" w14:textId="77777777" w:rsidR="00D31F3A" w:rsidRDefault="00D31F3A" w:rsidP="00A01150">
      <w:pPr>
        <w:spacing w:after="0" w:line="240" w:lineRule="auto"/>
        <w:rPr>
          <w:rFonts w:ascii="Arial" w:hAnsi="Arial" w:cs="Arial"/>
          <w:sz w:val="20"/>
          <w:szCs w:val="20"/>
        </w:rPr>
      </w:pPr>
      <w:r w:rsidRPr="00DF7445">
        <w:rPr>
          <w:rFonts w:ascii="Arial" w:hAnsi="Arial" w:cs="Arial"/>
          <w:sz w:val="20"/>
          <w:szCs w:val="20"/>
        </w:rPr>
        <w:t>Potential risks include:</w:t>
      </w:r>
    </w:p>
    <w:p w14:paraId="61B6FDB2" w14:textId="77777777" w:rsidR="00957A23" w:rsidRPr="00DF7445" w:rsidRDefault="00957A23" w:rsidP="00A01150">
      <w:pPr>
        <w:spacing w:after="0" w:line="240" w:lineRule="auto"/>
        <w:rPr>
          <w:rFonts w:ascii="Arial" w:hAnsi="Arial" w:cs="Arial"/>
          <w:sz w:val="20"/>
          <w:szCs w:val="20"/>
        </w:rPr>
      </w:pPr>
    </w:p>
    <w:p w14:paraId="442F7BB7" w14:textId="77777777" w:rsidR="00D31F3A" w:rsidRPr="00DF7445" w:rsidRDefault="00D31F3A" w:rsidP="00A01150">
      <w:pPr>
        <w:numPr>
          <w:ilvl w:val="0"/>
          <w:numId w:val="2"/>
        </w:numPr>
        <w:spacing w:after="0" w:line="240" w:lineRule="auto"/>
        <w:rPr>
          <w:rFonts w:ascii="Arial" w:hAnsi="Arial" w:cs="Arial"/>
          <w:sz w:val="20"/>
          <w:szCs w:val="20"/>
        </w:rPr>
      </w:pPr>
      <w:r w:rsidRPr="00DF7445">
        <w:rPr>
          <w:rFonts w:ascii="Arial" w:hAnsi="Arial" w:cs="Arial"/>
          <w:sz w:val="20"/>
          <w:szCs w:val="20"/>
        </w:rPr>
        <w:t>Possible</w:t>
      </w:r>
      <w:r w:rsidR="00B5609E" w:rsidRPr="00DF7445">
        <w:rPr>
          <w:rFonts w:ascii="Arial" w:hAnsi="Arial" w:cs="Arial"/>
          <w:sz w:val="20"/>
          <w:szCs w:val="20"/>
        </w:rPr>
        <w:t xml:space="preserve"> discomfort or other complications that can happen </w:t>
      </w:r>
      <w:r w:rsidR="00FC1D0F" w:rsidRPr="00DF7445">
        <w:rPr>
          <w:rFonts w:ascii="Arial" w:hAnsi="Arial" w:cs="Arial"/>
          <w:sz w:val="20"/>
          <w:szCs w:val="20"/>
        </w:rPr>
        <w:t>during sample collection</w:t>
      </w:r>
      <w:r w:rsidRPr="00DF7445">
        <w:rPr>
          <w:rFonts w:ascii="Arial" w:hAnsi="Arial" w:cs="Arial"/>
          <w:sz w:val="20"/>
          <w:szCs w:val="20"/>
        </w:rPr>
        <w:t>.</w:t>
      </w:r>
      <w:r w:rsidR="00B5609E" w:rsidRPr="00DF7445">
        <w:rPr>
          <w:rFonts w:ascii="Arial" w:hAnsi="Arial" w:cs="Arial"/>
          <w:sz w:val="20"/>
          <w:szCs w:val="20"/>
        </w:rPr>
        <w:t xml:space="preserve"> </w:t>
      </w:r>
    </w:p>
    <w:p w14:paraId="6CAA0474" w14:textId="77777777" w:rsidR="00D31F3A" w:rsidRPr="00DF7445" w:rsidRDefault="00943CC7" w:rsidP="00A01150">
      <w:pPr>
        <w:numPr>
          <w:ilvl w:val="0"/>
          <w:numId w:val="2"/>
        </w:numPr>
        <w:spacing w:after="0" w:line="240" w:lineRule="auto"/>
        <w:rPr>
          <w:rFonts w:ascii="Arial" w:hAnsi="Arial" w:cs="Arial"/>
          <w:sz w:val="20"/>
          <w:szCs w:val="20"/>
        </w:rPr>
      </w:pPr>
      <w:r>
        <w:rPr>
          <w:rFonts w:ascii="Arial" w:hAnsi="Arial" w:cs="Arial"/>
          <w:sz w:val="20"/>
          <w:szCs w:val="20"/>
        </w:rPr>
        <w:t>Possible incorrect</w:t>
      </w:r>
      <w:r w:rsidR="00B5609E" w:rsidRPr="00DF7445">
        <w:rPr>
          <w:rFonts w:ascii="Arial" w:hAnsi="Arial" w:cs="Arial"/>
          <w:sz w:val="20"/>
          <w:szCs w:val="20"/>
        </w:rPr>
        <w:t xml:space="preserve"> test result</w:t>
      </w:r>
      <w:r w:rsidR="00AB0CE5">
        <w:rPr>
          <w:rFonts w:ascii="Arial" w:hAnsi="Arial" w:cs="Arial"/>
          <w:sz w:val="20"/>
          <w:szCs w:val="20"/>
        </w:rPr>
        <w:t xml:space="preserve"> </w:t>
      </w:r>
      <w:r w:rsidR="00B5609E" w:rsidRPr="00DF7445">
        <w:rPr>
          <w:rFonts w:ascii="Arial" w:hAnsi="Arial" w:cs="Arial"/>
          <w:sz w:val="20"/>
          <w:szCs w:val="20"/>
        </w:rPr>
        <w:t>(</w:t>
      </w:r>
      <w:r w:rsidR="00D31F3A" w:rsidRPr="00DF7445">
        <w:rPr>
          <w:rFonts w:ascii="Arial" w:hAnsi="Arial" w:cs="Arial"/>
          <w:sz w:val="20"/>
          <w:szCs w:val="20"/>
        </w:rPr>
        <w:t>see below for more information).</w:t>
      </w:r>
      <w:r w:rsidR="00B5609E" w:rsidRPr="00DF7445">
        <w:rPr>
          <w:rFonts w:ascii="Arial" w:hAnsi="Arial" w:cs="Arial"/>
          <w:sz w:val="20"/>
          <w:szCs w:val="20"/>
        </w:rPr>
        <w:t xml:space="preserve"> </w:t>
      </w:r>
    </w:p>
    <w:p w14:paraId="5179C256" w14:textId="77777777" w:rsidR="00D03BCC" w:rsidRDefault="00D03BCC" w:rsidP="00A01150">
      <w:pPr>
        <w:spacing w:after="0" w:line="240" w:lineRule="auto"/>
        <w:rPr>
          <w:rFonts w:ascii="Arial" w:hAnsi="Arial" w:cs="Arial"/>
          <w:sz w:val="20"/>
          <w:szCs w:val="20"/>
        </w:rPr>
      </w:pPr>
    </w:p>
    <w:p w14:paraId="4721422C" w14:textId="77777777" w:rsidR="00D31F3A" w:rsidRDefault="00942A05" w:rsidP="00A01150">
      <w:pPr>
        <w:spacing w:after="0" w:line="240" w:lineRule="auto"/>
        <w:rPr>
          <w:rFonts w:ascii="Arial" w:hAnsi="Arial" w:cs="Arial"/>
          <w:sz w:val="20"/>
          <w:szCs w:val="20"/>
        </w:rPr>
      </w:pPr>
      <w:r>
        <w:rPr>
          <w:rFonts w:ascii="Arial" w:hAnsi="Arial" w:cs="Arial"/>
          <w:sz w:val="20"/>
          <w:szCs w:val="20"/>
        </w:rPr>
        <w:t>Potential b</w:t>
      </w:r>
      <w:r w:rsidR="00D31F3A" w:rsidRPr="00DF7445">
        <w:rPr>
          <w:rFonts w:ascii="Arial" w:hAnsi="Arial" w:cs="Arial"/>
          <w:sz w:val="20"/>
          <w:szCs w:val="20"/>
        </w:rPr>
        <w:t>enefits include:</w:t>
      </w:r>
    </w:p>
    <w:p w14:paraId="61F45F29" w14:textId="77777777" w:rsidR="00957A23" w:rsidRPr="00DF7445" w:rsidRDefault="00957A23" w:rsidP="00A01150">
      <w:pPr>
        <w:spacing w:after="0" w:line="240" w:lineRule="auto"/>
        <w:rPr>
          <w:rFonts w:ascii="Arial" w:hAnsi="Arial" w:cs="Arial"/>
          <w:sz w:val="20"/>
          <w:szCs w:val="20"/>
        </w:rPr>
      </w:pPr>
    </w:p>
    <w:p w14:paraId="76F3852D" w14:textId="77777777" w:rsidR="002476D2" w:rsidRDefault="00B5609E" w:rsidP="00A01150">
      <w:pPr>
        <w:numPr>
          <w:ilvl w:val="0"/>
          <w:numId w:val="3"/>
        </w:numPr>
        <w:spacing w:after="0" w:line="240" w:lineRule="auto"/>
        <w:rPr>
          <w:rFonts w:ascii="Arial" w:hAnsi="Arial" w:cs="Arial"/>
          <w:sz w:val="20"/>
          <w:szCs w:val="20"/>
        </w:rPr>
      </w:pPr>
      <w:r w:rsidRPr="00DF7445">
        <w:rPr>
          <w:rFonts w:ascii="Arial" w:hAnsi="Arial" w:cs="Arial"/>
          <w:sz w:val="20"/>
          <w:szCs w:val="20"/>
        </w:rPr>
        <w:t>The results</w:t>
      </w:r>
      <w:r w:rsidR="00171BA4" w:rsidRPr="00DF7445">
        <w:rPr>
          <w:rFonts w:ascii="Arial" w:hAnsi="Arial" w:cs="Arial"/>
          <w:sz w:val="20"/>
          <w:szCs w:val="20"/>
        </w:rPr>
        <w:t>, along with other information,</w:t>
      </w:r>
      <w:r w:rsidRPr="00DF7445">
        <w:rPr>
          <w:rFonts w:ascii="Arial" w:hAnsi="Arial" w:cs="Arial"/>
          <w:sz w:val="20"/>
          <w:szCs w:val="20"/>
        </w:rPr>
        <w:t xml:space="preserve"> can help </w:t>
      </w:r>
      <w:r w:rsidR="00B82C49" w:rsidRPr="00DF7445">
        <w:rPr>
          <w:rFonts w:ascii="Arial" w:hAnsi="Arial" w:cs="Arial"/>
          <w:sz w:val="20"/>
          <w:szCs w:val="20"/>
        </w:rPr>
        <w:t>your health</w:t>
      </w:r>
      <w:r w:rsidRPr="00DF7445">
        <w:rPr>
          <w:rFonts w:ascii="Arial" w:hAnsi="Arial" w:cs="Arial"/>
          <w:sz w:val="20"/>
          <w:szCs w:val="20"/>
        </w:rPr>
        <w:t xml:space="preserve">care provider </w:t>
      </w:r>
      <w:r w:rsidR="00FC1D0F" w:rsidRPr="00DF7445">
        <w:rPr>
          <w:rFonts w:ascii="Arial" w:hAnsi="Arial" w:cs="Arial"/>
          <w:sz w:val="20"/>
          <w:szCs w:val="20"/>
        </w:rPr>
        <w:t>make informed</w:t>
      </w:r>
      <w:r w:rsidRPr="00DF7445">
        <w:rPr>
          <w:rFonts w:ascii="Arial" w:hAnsi="Arial" w:cs="Arial"/>
          <w:sz w:val="20"/>
          <w:szCs w:val="20"/>
        </w:rPr>
        <w:t xml:space="preserve"> rec</w:t>
      </w:r>
      <w:r w:rsidR="007658BB">
        <w:rPr>
          <w:rFonts w:ascii="Arial" w:hAnsi="Arial" w:cs="Arial"/>
          <w:sz w:val="20"/>
          <w:szCs w:val="20"/>
        </w:rPr>
        <w:t>ommendations about your care</w:t>
      </w:r>
      <w:r w:rsidRPr="00DF7445">
        <w:rPr>
          <w:rFonts w:ascii="Arial" w:hAnsi="Arial" w:cs="Arial"/>
          <w:sz w:val="20"/>
          <w:szCs w:val="20"/>
        </w:rPr>
        <w:t>.</w:t>
      </w:r>
    </w:p>
    <w:p w14:paraId="77491504" w14:textId="77777777" w:rsidR="00E448B8" w:rsidRDefault="00E448B8" w:rsidP="00A01150">
      <w:pPr>
        <w:spacing w:after="0" w:line="240" w:lineRule="auto"/>
        <w:rPr>
          <w:rFonts w:ascii="Arial" w:hAnsi="Arial" w:cs="Arial"/>
          <w:sz w:val="20"/>
          <w:szCs w:val="20"/>
        </w:rPr>
      </w:pPr>
    </w:p>
    <w:p w14:paraId="49B83C74" w14:textId="77777777"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DF7445">
        <w:rPr>
          <w:rFonts w:ascii="Arial" w:hAnsi="Arial" w:cs="Arial"/>
          <w:b/>
          <w:sz w:val="20"/>
          <w:szCs w:val="20"/>
        </w:rPr>
        <w:t>p</w:t>
      </w:r>
      <w:r w:rsidRPr="00DF7445">
        <w:rPr>
          <w:rFonts w:ascii="Arial" w:hAnsi="Arial" w:cs="Arial"/>
          <w:b/>
          <w:sz w:val="20"/>
          <w:szCs w:val="20"/>
        </w:rPr>
        <w:t xml:space="preserve">ositive </w:t>
      </w:r>
      <w:r w:rsidR="0058156B" w:rsidRPr="00DF7445">
        <w:rPr>
          <w:rFonts w:ascii="Arial" w:hAnsi="Arial" w:cs="Arial"/>
          <w:b/>
          <w:sz w:val="20"/>
          <w:szCs w:val="20"/>
        </w:rPr>
        <w:t>t</w:t>
      </w:r>
      <w:r w:rsidRPr="00DF7445">
        <w:rPr>
          <w:rFonts w:ascii="Arial" w:hAnsi="Arial" w:cs="Arial"/>
          <w:b/>
          <w:sz w:val="20"/>
          <w:szCs w:val="20"/>
        </w:rPr>
        <w:t xml:space="preserve">est </w:t>
      </w:r>
      <w:r w:rsidR="0058156B" w:rsidRPr="00DF7445">
        <w:rPr>
          <w:rFonts w:ascii="Arial" w:hAnsi="Arial" w:cs="Arial"/>
          <w:b/>
          <w:sz w:val="20"/>
          <w:szCs w:val="20"/>
        </w:rPr>
        <w:t>r</w:t>
      </w:r>
      <w:r w:rsidRPr="00DF7445">
        <w:rPr>
          <w:rFonts w:ascii="Arial" w:hAnsi="Arial" w:cs="Arial"/>
          <w:b/>
          <w:sz w:val="20"/>
          <w:szCs w:val="20"/>
        </w:rPr>
        <w:t>esult?</w:t>
      </w:r>
    </w:p>
    <w:p w14:paraId="3BF40DAD" w14:textId="74EE301F" w:rsidR="00410440" w:rsidRPr="00E3315E" w:rsidRDefault="0024728B" w:rsidP="00A01150">
      <w:pPr>
        <w:spacing w:after="0" w:line="240" w:lineRule="auto"/>
        <w:rPr>
          <w:rFonts w:ascii="Arial" w:hAnsi="Arial" w:cs="Arial"/>
          <w:sz w:val="20"/>
          <w:szCs w:val="20"/>
        </w:rPr>
      </w:pPr>
      <w:r w:rsidRPr="00E3315E">
        <w:rPr>
          <w:rFonts w:ascii="Arial" w:hAnsi="Arial" w:cs="Arial"/>
          <w:noProof/>
          <w:sz w:val="20"/>
          <w:szCs w:val="20"/>
          <w:lang w:eastAsia="zh-TW"/>
        </w:rPr>
        <w:lastRenderedPageBreak/>
        <w:t>If you have a positive test result, it is possible that you have or previously had COVID-19 and that you have developed an antibody response to the virus.</w:t>
      </w:r>
      <w:r w:rsidR="0004646D" w:rsidRPr="0004646D">
        <w:t xml:space="preserve"> </w:t>
      </w:r>
      <w:r w:rsidR="0004646D" w:rsidRPr="0004646D">
        <w:rPr>
          <w:rFonts w:ascii="Arial" w:hAnsi="Arial" w:cs="Arial"/>
          <w:noProof/>
          <w:sz w:val="20"/>
          <w:szCs w:val="20"/>
          <w:lang w:eastAsia="zh-TW"/>
        </w:rPr>
        <w:t>A positive test result may also occur after receipt of a COVID-19 vaccine. However, the meaning of a positive antibody result in individuals who received a COVID-19 vaccine is unknown.</w:t>
      </w:r>
      <w:r w:rsidRPr="00E3315E">
        <w:rPr>
          <w:rFonts w:ascii="Arial" w:hAnsi="Arial" w:cs="Arial"/>
          <w:noProof/>
          <w:sz w:val="20"/>
          <w:szCs w:val="20"/>
          <w:lang w:eastAsia="zh-TW"/>
        </w:rPr>
        <w:t xml:space="preserve"> Your healthcare provider will work with you to determine how best to care for you based on the test results along with other factors of your medical history, your symptoms, possible exposures, and geographic location of places you have recently traveled. There is also a chance that this test can give a positive result that is wrong (a false positive result). Even a high-performing antibody test when used in a population without many cases of COVID-19 may produce as many or more false results as true results because the likelihood of finding someone who has been infected is very small. </w:t>
      </w:r>
      <w:r w:rsidR="00446B99" w:rsidRPr="00E3315E">
        <w:rPr>
          <w:rFonts w:ascii="Arial" w:hAnsi="Arial" w:cs="Arial"/>
          <w:sz w:val="20"/>
          <w:szCs w:val="20"/>
        </w:rPr>
        <w:t xml:space="preserve"> </w:t>
      </w:r>
    </w:p>
    <w:p w14:paraId="1CBD7007" w14:textId="77777777" w:rsidR="00410440" w:rsidRDefault="00410440" w:rsidP="00A01150">
      <w:pPr>
        <w:spacing w:after="0" w:line="240" w:lineRule="auto"/>
        <w:rPr>
          <w:rFonts w:ascii="Arial" w:hAnsi="Arial" w:cs="Arial"/>
          <w:sz w:val="20"/>
          <w:szCs w:val="20"/>
        </w:rPr>
      </w:pPr>
    </w:p>
    <w:p w14:paraId="2A7F8FA4" w14:textId="77777777" w:rsidR="00B45EAA" w:rsidRDefault="00F716D2" w:rsidP="00A01150">
      <w:pPr>
        <w:spacing w:after="0" w:line="240" w:lineRule="auto"/>
        <w:rPr>
          <w:rFonts w:ascii="Arial" w:hAnsi="Arial" w:cs="Arial"/>
          <w:sz w:val="20"/>
          <w:szCs w:val="20"/>
        </w:rPr>
      </w:pPr>
      <w:r w:rsidRPr="00F716D2">
        <w:rPr>
          <w:rFonts w:ascii="Arial" w:hAnsi="Arial" w:cs="Arial"/>
          <w:sz w:val="20"/>
          <w:szCs w:val="20"/>
        </w:rPr>
        <w:t>Your healthcare provider will work with you to determine the likelihood of false result.</w:t>
      </w:r>
    </w:p>
    <w:p w14:paraId="7AB64AE9" w14:textId="77777777" w:rsidR="00F716D2" w:rsidRDefault="00F716D2" w:rsidP="00A01150">
      <w:pPr>
        <w:spacing w:after="0" w:line="240" w:lineRule="auto"/>
        <w:rPr>
          <w:rFonts w:ascii="Arial" w:hAnsi="Arial" w:cs="Arial"/>
          <w:sz w:val="20"/>
          <w:szCs w:val="20"/>
        </w:rPr>
      </w:pPr>
    </w:p>
    <w:p w14:paraId="3E64BFA9" w14:textId="0351B7D5" w:rsidR="00C041B3" w:rsidRDefault="004E5331" w:rsidP="007216AC">
      <w:pPr>
        <w:spacing w:after="0" w:line="240" w:lineRule="auto"/>
        <w:rPr>
          <w:rFonts w:ascii="Arial" w:hAnsi="Arial" w:cs="Arial"/>
          <w:b/>
          <w:i/>
          <w:sz w:val="20"/>
          <w:szCs w:val="20"/>
        </w:rPr>
      </w:pPr>
      <w:r w:rsidRPr="006E684B">
        <w:rPr>
          <w:rFonts w:ascii="Arial" w:hAnsi="Arial" w:cs="Arial"/>
          <w:b/>
          <w:i/>
          <w:sz w:val="20"/>
          <w:szCs w:val="20"/>
        </w:rPr>
        <w:t xml:space="preserve">It is not known how long antibodies to SARS-CoV-2 will remain present in the body after infection. It is not known whether having antibodies to SARS-CoV-2 will protect you from getting infected again or help reduce the severity or duration of a future </w:t>
      </w:r>
      <w:r w:rsidR="00C63228">
        <w:rPr>
          <w:rFonts w:ascii="Arial" w:hAnsi="Arial" w:cs="Arial"/>
          <w:b/>
          <w:i/>
          <w:sz w:val="20"/>
          <w:szCs w:val="20"/>
        </w:rPr>
        <w:t>SARS-CoV-2 infection</w:t>
      </w:r>
      <w:r w:rsidRPr="006E684B">
        <w:rPr>
          <w:rFonts w:ascii="Arial" w:hAnsi="Arial" w:cs="Arial"/>
          <w:b/>
          <w:i/>
          <w:sz w:val="20"/>
          <w:szCs w:val="20"/>
        </w:rPr>
        <w:t>.</w:t>
      </w:r>
      <w:r w:rsidR="00D902FB" w:rsidRPr="006E684B">
        <w:rPr>
          <w:rFonts w:ascii="Arial" w:hAnsi="Arial" w:cs="Arial"/>
          <w:b/>
          <w:i/>
          <w:sz w:val="20"/>
          <w:szCs w:val="20"/>
        </w:rPr>
        <w:t xml:space="preserve"> </w:t>
      </w:r>
      <w:bookmarkStart w:id="9" w:name="_Hlk47530672"/>
      <w:bookmarkStart w:id="10" w:name="_Hlk51161107"/>
    </w:p>
    <w:p w14:paraId="7AD90A0A" w14:textId="77777777" w:rsidR="007216AC" w:rsidRPr="006E684B" w:rsidRDefault="00D902FB" w:rsidP="007216AC">
      <w:pPr>
        <w:spacing w:after="0" w:line="240" w:lineRule="auto"/>
        <w:rPr>
          <w:rFonts w:ascii="Arial" w:hAnsi="Arial" w:cs="Arial"/>
          <w:sz w:val="20"/>
          <w:szCs w:val="20"/>
        </w:rPr>
      </w:pPr>
      <w:r w:rsidRPr="006E684B">
        <w:rPr>
          <w:rFonts w:ascii="Arial" w:hAnsi="Arial" w:cs="Arial"/>
          <w:b/>
          <w:i/>
          <w:sz w:val="20"/>
          <w:szCs w:val="20"/>
        </w:rPr>
        <w:t>Regardless of your test result, you should continue to follow CDC guidelines to reduce the risk of infection, including social distancing and wearing masks</w:t>
      </w:r>
      <w:bookmarkEnd w:id="9"/>
      <w:r w:rsidRPr="006E684B">
        <w:rPr>
          <w:rFonts w:ascii="Arial" w:hAnsi="Arial" w:cs="Arial"/>
          <w:b/>
          <w:i/>
          <w:sz w:val="20"/>
          <w:szCs w:val="20"/>
        </w:rPr>
        <w:t>.</w:t>
      </w:r>
    </w:p>
    <w:bookmarkEnd w:id="10"/>
    <w:p w14:paraId="73631A1E" w14:textId="77777777" w:rsidR="007216AC" w:rsidRPr="00692273" w:rsidRDefault="007216AC" w:rsidP="007216AC">
      <w:pPr>
        <w:spacing w:after="0" w:line="240" w:lineRule="auto"/>
        <w:rPr>
          <w:rFonts w:ascii="Arial" w:hAnsi="Arial" w:cs="Arial"/>
          <w:sz w:val="20"/>
          <w:szCs w:val="20"/>
          <w:highlight w:val="yellow"/>
        </w:rPr>
      </w:pPr>
    </w:p>
    <w:p w14:paraId="3BEDD946" w14:textId="77777777"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2EB52D52" w14:textId="77777777" w:rsidR="00D00700" w:rsidRDefault="007A3353" w:rsidP="00A01150">
      <w:pPr>
        <w:spacing w:after="0" w:line="240" w:lineRule="auto"/>
        <w:rPr>
          <w:rFonts w:ascii="Arial" w:hAnsi="Arial" w:cs="Arial"/>
          <w:sz w:val="20"/>
          <w:szCs w:val="20"/>
        </w:rPr>
      </w:pPr>
      <w:r w:rsidRPr="007A3353">
        <w:rPr>
          <w:rFonts w:ascii="Arial" w:hAnsi="Arial" w:cs="Arial"/>
          <w:sz w:val="20"/>
          <w:szCs w:val="20"/>
        </w:rPr>
        <w:t>A negative test result means that the antibodies to the virus that causes COVID-19 were not found in your sample. However, it is possible for this test to give a negative result that is incorrect (false negative) in some people with COVID-19</w:t>
      </w:r>
      <w:r w:rsidR="00CA15B1">
        <w:rPr>
          <w:rFonts w:ascii="Arial" w:hAnsi="Arial" w:cs="Arial"/>
          <w:sz w:val="20"/>
          <w:szCs w:val="20"/>
        </w:rPr>
        <w:t xml:space="preserve"> antibodies</w:t>
      </w:r>
      <w:r w:rsidRPr="007A3353">
        <w:rPr>
          <w:rFonts w:ascii="Arial" w:hAnsi="Arial" w:cs="Arial"/>
          <w:sz w:val="20"/>
          <w:szCs w:val="20"/>
        </w:rPr>
        <w:t xml:space="preserve">. </w:t>
      </w:r>
      <w:r w:rsidR="00B473FC">
        <w:rPr>
          <w:rFonts w:ascii="Arial" w:hAnsi="Arial" w:cs="Arial"/>
          <w:sz w:val="20"/>
          <w:szCs w:val="20"/>
        </w:rPr>
        <w:t>Additionally, a</w:t>
      </w:r>
      <w:r w:rsidRPr="007A3353">
        <w:rPr>
          <w:rFonts w:ascii="Arial" w:hAnsi="Arial" w:cs="Arial"/>
          <w:sz w:val="20"/>
          <w:szCs w:val="20"/>
        </w:rPr>
        <w:t xml:space="preserve"> negative result may occur if you are tested early in your illness and your body hasn’t had time to produce antibodies to infection. This means that you could possibly still have COVID-19 even though the test is negative. If this is the case, your healthcare provider will consider the test result together with all other aspects of your medical history (such as symptoms, possible </w:t>
      </w:r>
      <w:r w:rsidRPr="007A3353">
        <w:rPr>
          <w:rFonts w:ascii="Arial" w:hAnsi="Arial" w:cs="Arial"/>
          <w:sz w:val="20"/>
          <w:szCs w:val="20"/>
        </w:rPr>
        <w:t>exposures, and geographical location of places you have recently traveled) in deciding how to care for you.</w:t>
      </w:r>
    </w:p>
    <w:p w14:paraId="779862ED" w14:textId="77777777" w:rsidR="00C041B3" w:rsidRPr="00BC1B4C" w:rsidRDefault="00C041B3" w:rsidP="00C041B3">
      <w:pPr>
        <w:spacing w:after="0" w:line="240" w:lineRule="auto"/>
        <w:rPr>
          <w:rFonts w:ascii="Arial" w:hAnsi="Arial" w:cs="Arial"/>
          <w:sz w:val="20"/>
          <w:szCs w:val="20"/>
        </w:rPr>
      </w:pPr>
      <w:r w:rsidRPr="00BC1B4C">
        <w:rPr>
          <w:rFonts w:ascii="Arial" w:hAnsi="Arial" w:cs="Arial"/>
          <w:sz w:val="20"/>
          <w:szCs w:val="20"/>
        </w:rPr>
        <w:t>The meaning of a negative antibody result for individuals</w:t>
      </w:r>
    </w:p>
    <w:p w14:paraId="2C180A85" w14:textId="77777777" w:rsidR="00C041B3" w:rsidRPr="00BC1B4C" w:rsidRDefault="00C041B3" w:rsidP="00C041B3">
      <w:pPr>
        <w:spacing w:after="0" w:line="240" w:lineRule="auto"/>
        <w:rPr>
          <w:rFonts w:ascii="Arial" w:hAnsi="Arial" w:cs="Arial"/>
          <w:sz w:val="20"/>
          <w:szCs w:val="20"/>
        </w:rPr>
      </w:pPr>
      <w:r w:rsidRPr="00BC1B4C">
        <w:rPr>
          <w:rFonts w:ascii="Arial" w:hAnsi="Arial" w:cs="Arial"/>
          <w:sz w:val="20"/>
          <w:szCs w:val="20"/>
        </w:rPr>
        <w:t>that have received a COVID-19 vaccine is unknown.</w:t>
      </w:r>
    </w:p>
    <w:p w14:paraId="315863DD" w14:textId="77777777" w:rsidR="00D00700" w:rsidRPr="00DF7445" w:rsidRDefault="00D00700" w:rsidP="00A01150">
      <w:pPr>
        <w:spacing w:after="0" w:line="240" w:lineRule="auto"/>
        <w:rPr>
          <w:rFonts w:ascii="Arial" w:hAnsi="Arial" w:cs="Arial"/>
          <w:sz w:val="20"/>
          <w:szCs w:val="20"/>
        </w:rPr>
      </w:pPr>
    </w:p>
    <w:p w14:paraId="26FBDD11" w14:textId="77777777" w:rsidR="00D00700" w:rsidRPr="00DF7445" w:rsidRDefault="00D00700" w:rsidP="00A01150">
      <w:pPr>
        <w:spacing w:after="0" w:line="240" w:lineRule="auto"/>
        <w:rPr>
          <w:rFonts w:ascii="Arial" w:hAnsi="Arial" w:cs="Arial"/>
          <w:sz w:val="20"/>
          <w:szCs w:val="20"/>
        </w:rPr>
      </w:pPr>
      <w:r w:rsidRPr="00DF7445">
        <w:rPr>
          <w:rFonts w:ascii="Arial" w:hAnsi="Arial" w:cs="Arial"/>
          <w:sz w:val="20"/>
          <w:szCs w:val="20"/>
        </w:rPr>
        <w:t>It is important that you work with your healthcare provider to help you understand the next ste</w:t>
      </w:r>
      <w:r w:rsidR="00B82C49" w:rsidRPr="00DF7445">
        <w:rPr>
          <w:rFonts w:ascii="Arial" w:hAnsi="Arial" w:cs="Arial"/>
          <w:sz w:val="20"/>
          <w:szCs w:val="20"/>
        </w:rPr>
        <w:t xml:space="preserve">ps you should take. </w:t>
      </w:r>
    </w:p>
    <w:p w14:paraId="275CAF77" w14:textId="77777777" w:rsidR="00793139" w:rsidRDefault="00793139" w:rsidP="00A01150">
      <w:pPr>
        <w:spacing w:after="0" w:line="240" w:lineRule="auto"/>
        <w:rPr>
          <w:rFonts w:ascii="Arial" w:hAnsi="Arial" w:cs="Arial"/>
          <w:b/>
          <w:sz w:val="20"/>
          <w:szCs w:val="20"/>
        </w:rPr>
      </w:pPr>
    </w:p>
    <w:p w14:paraId="29C43D5A" w14:textId="77777777"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t>Is this test FDA-approved or cleared?</w:t>
      </w:r>
    </w:p>
    <w:p w14:paraId="6872665B" w14:textId="77777777" w:rsidR="0099453E" w:rsidRPr="0099453E" w:rsidRDefault="00E918BC" w:rsidP="0099453E">
      <w:pPr>
        <w:spacing w:after="0" w:line="240" w:lineRule="auto"/>
        <w:rPr>
          <w:rFonts w:ascii="Arial" w:hAnsi="Arial" w:cs="Arial"/>
          <w:sz w:val="20"/>
          <w:szCs w:val="20"/>
        </w:rPr>
      </w:pPr>
      <w:r>
        <w:rPr>
          <w:rFonts w:ascii="Arial" w:hAnsi="Arial" w:cs="Arial"/>
          <w:sz w:val="20"/>
          <w:szCs w:val="20"/>
        </w:rPr>
        <w:t xml:space="preserve">No. </w:t>
      </w:r>
      <w:r w:rsidR="00A76D1B">
        <w:rPr>
          <w:rFonts w:ascii="Arial" w:hAnsi="Arial" w:cs="Arial"/>
          <w:sz w:val="20"/>
          <w:szCs w:val="20"/>
        </w:rPr>
        <w:t xml:space="preserve">This test is not yet approved or cleared by the United States FDA. </w:t>
      </w:r>
    </w:p>
    <w:p w14:paraId="07CDA7E6"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FDA may issue an Emergency Use</w:t>
      </w:r>
    </w:p>
    <w:p w14:paraId="77AED92D"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Authorization (EUA) when certain criteria are met, which</w:t>
      </w:r>
    </w:p>
    <w:p w14:paraId="09CE7D26"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includes that there are no adequate, approved, available</w:t>
      </w:r>
    </w:p>
    <w:p w14:paraId="51A3E090" w14:textId="64217596" w:rsidR="00125052" w:rsidRPr="00DF7445" w:rsidRDefault="0099453E" w:rsidP="0099453E">
      <w:pPr>
        <w:spacing w:after="0" w:line="240" w:lineRule="auto"/>
        <w:rPr>
          <w:rFonts w:ascii="Arial" w:hAnsi="Arial" w:cs="Arial"/>
          <w:sz w:val="20"/>
          <w:szCs w:val="20"/>
        </w:rPr>
      </w:pPr>
      <w:r w:rsidRPr="0099453E">
        <w:rPr>
          <w:rFonts w:ascii="Arial" w:hAnsi="Arial" w:cs="Arial"/>
          <w:sz w:val="20"/>
          <w:szCs w:val="20"/>
        </w:rPr>
        <w:t xml:space="preserve">alternatives. </w:t>
      </w:r>
      <w:r w:rsidR="00B91E11">
        <w:rPr>
          <w:rFonts w:ascii="Arial" w:hAnsi="Arial" w:cs="Arial"/>
          <w:sz w:val="20"/>
          <w:szCs w:val="20"/>
        </w:rPr>
        <w:t xml:space="preserve"> Th</w:t>
      </w:r>
      <w:r w:rsidR="006C0BD5">
        <w:rPr>
          <w:rFonts w:ascii="Arial" w:hAnsi="Arial" w:cs="Arial"/>
          <w:sz w:val="20"/>
          <w:szCs w:val="20"/>
        </w:rPr>
        <w:t>e</w:t>
      </w:r>
      <w:r w:rsidR="00B91E11">
        <w:rPr>
          <w:rFonts w:ascii="Arial" w:hAnsi="Arial" w:cs="Arial"/>
          <w:sz w:val="20"/>
          <w:szCs w:val="20"/>
        </w:rPr>
        <w:t xml:space="preserve"> EUA</w:t>
      </w:r>
      <w:r w:rsidR="006C0BD5">
        <w:rPr>
          <w:rFonts w:ascii="Arial" w:hAnsi="Arial" w:cs="Arial"/>
          <w:sz w:val="20"/>
          <w:szCs w:val="20"/>
        </w:rPr>
        <w:t xml:space="preserve"> for this test</w:t>
      </w:r>
      <w:r w:rsidR="00B91E11">
        <w:rPr>
          <w:rFonts w:ascii="Arial" w:hAnsi="Arial" w:cs="Arial"/>
          <w:sz w:val="20"/>
          <w:szCs w:val="20"/>
        </w:rPr>
        <w:t xml:space="preserve"> is</w:t>
      </w:r>
      <w:r w:rsidR="002260A5">
        <w:rPr>
          <w:rFonts w:ascii="Arial" w:hAnsi="Arial" w:cs="Arial"/>
          <w:sz w:val="20"/>
          <w:szCs w:val="20"/>
        </w:rPr>
        <w:t xml:space="preserve"> </w:t>
      </w:r>
      <w:r w:rsidR="00125052" w:rsidRPr="00DF7445">
        <w:rPr>
          <w:rFonts w:ascii="Arial" w:hAnsi="Arial" w:cs="Arial"/>
          <w:sz w:val="20"/>
          <w:szCs w:val="20"/>
        </w:rPr>
        <w:t xml:space="preserve">supported by the Secretary of Health and Human Service’s </w:t>
      </w:r>
      <w:r w:rsidR="006D307C">
        <w:rPr>
          <w:rFonts w:ascii="Arial" w:hAnsi="Arial" w:cs="Arial"/>
          <w:sz w:val="20"/>
          <w:szCs w:val="20"/>
        </w:rPr>
        <w:t>(HHS</w:t>
      </w:r>
      <w:r w:rsidR="00265630">
        <w:rPr>
          <w:rFonts w:ascii="Arial" w:hAnsi="Arial" w:cs="Arial"/>
          <w:sz w:val="20"/>
          <w:szCs w:val="20"/>
        </w:rPr>
        <w:t>’s</w:t>
      </w:r>
      <w:r w:rsidR="006D307C">
        <w:rPr>
          <w:rFonts w:ascii="Arial" w:hAnsi="Arial" w:cs="Arial"/>
          <w:sz w:val="20"/>
          <w:szCs w:val="20"/>
        </w:rPr>
        <w:t xml:space="preserve">) </w:t>
      </w:r>
      <w:r w:rsidR="00125052" w:rsidRPr="00DF7445">
        <w:rPr>
          <w:rFonts w:ascii="Arial" w:hAnsi="Arial" w:cs="Arial"/>
          <w:sz w:val="20"/>
          <w:szCs w:val="20"/>
        </w:rPr>
        <w:t>declaration that circumstances</w:t>
      </w:r>
      <w:r w:rsidR="00894E4E">
        <w:rPr>
          <w:rFonts w:ascii="Arial" w:hAnsi="Arial" w:cs="Arial"/>
          <w:sz w:val="20"/>
          <w:szCs w:val="20"/>
        </w:rPr>
        <w:t xml:space="preserve"> exist to justify the </w:t>
      </w:r>
      <w:r w:rsidR="00AB0CE5">
        <w:rPr>
          <w:rFonts w:ascii="Arial" w:hAnsi="Arial" w:cs="Arial"/>
          <w:sz w:val="20"/>
          <w:szCs w:val="20"/>
        </w:rPr>
        <w:t xml:space="preserve">emergency </w:t>
      </w:r>
      <w:r w:rsidR="00894E4E">
        <w:rPr>
          <w:rFonts w:ascii="Arial" w:hAnsi="Arial" w:cs="Arial"/>
          <w:sz w:val="20"/>
          <w:szCs w:val="20"/>
        </w:rPr>
        <w:t xml:space="preserve">use of </w:t>
      </w:r>
      <w:r w:rsidR="00114A81">
        <w:rPr>
          <w:rFonts w:ascii="Arial" w:hAnsi="Arial" w:cs="Arial"/>
          <w:sz w:val="20"/>
          <w:szCs w:val="20"/>
        </w:rPr>
        <w:t xml:space="preserve">in vitro </w:t>
      </w:r>
      <w:r w:rsidR="00894E4E">
        <w:rPr>
          <w:rFonts w:ascii="Arial" w:hAnsi="Arial" w:cs="Arial"/>
          <w:sz w:val="20"/>
          <w:szCs w:val="20"/>
        </w:rPr>
        <w:t xml:space="preserve">diagnostics </w:t>
      </w:r>
      <w:r w:rsidR="00AF3B53">
        <w:rPr>
          <w:rFonts w:ascii="Arial" w:hAnsi="Arial" w:cs="Arial"/>
          <w:sz w:val="20"/>
          <w:szCs w:val="20"/>
        </w:rPr>
        <w:t xml:space="preserve">for the detection </w:t>
      </w:r>
      <w:r w:rsidR="006C0BD5">
        <w:rPr>
          <w:rFonts w:ascii="Arial" w:hAnsi="Arial" w:cs="Arial"/>
          <w:sz w:val="20"/>
          <w:szCs w:val="20"/>
        </w:rPr>
        <w:t xml:space="preserve">and/or diagnosis </w:t>
      </w:r>
      <w:r w:rsidR="00AF3B53">
        <w:rPr>
          <w:rFonts w:ascii="Arial" w:hAnsi="Arial" w:cs="Arial"/>
          <w:sz w:val="20"/>
          <w:szCs w:val="20"/>
        </w:rPr>
        <w:t xml:space="preserve">of </w:t>
      </w:r>
      <w:r w:rsidR="00A32402">
        <w:rPr>
          <w:rFonts w:ascii="Arial" w:hAnsi="Arial" w:cs="Arial"/>
          <w:sz w:val="20"/>
          <w:szCs w:val="20"/>
        </w:rPr>
        <w:t>the virus that causes COVID-19</w:t>
      </w:r>
      <w:r w:rsidR="00125052" w:rsidRPr="00DF7445">
        <w:rPr>
          <w:rFonts w:ascii="Arial" w:hAnsi="Arial" w:cs="Arial"/>
          <w:sz w:val="20"/>
          <w:szCs w:val="20"/>
        </w:rPr>
        <w:t xml:space="preserve">. </w:t>
      </w:r>
      <w:r w:rsidR="00B91E11">
        <w:rPr>
          <w:rFonts w:ascii="Arial" w:hAnsi="Arial" w:cs="Arial"/>
          <w:sz w:val="20"/>
          <w:szCs w:val="20"/>
        </w:rPr>
        <w:t>This</w:t>
      </w:r>
      <w:r w:rsidR="00125052" w:rsidRPr="00DF7445">
        <w:rPr>
          <w:rFonts w:ascii="Arial" w:hAnsi="Arial" w:cs="Arial"/>
          <w:sz w:val="20"/>
          <w:szCs w:val="20"/>
        </w:rPr>
        <w:t xml:space="preserve"> EUA </w:t>
      </w:r>
      <w:r w:rsidR="00B91E11">
        <w:rPr>
          <w:rFonts w:ascii="Arial" w:hAnsi="Arial" w:cs="Arial"/>
          <w:sz w:val="20"/>
          <w:szCs w:val="20"/>
        </w:rPr>
        <w:t>will remain</w:t>
      </w:r>
      <w:r w:rsidR="00125052" w:rsidRPr="00DF7445">
        <w:rPr>
          <w:rFonts w:ascii="Arial" w:hAnsi="Arial" w:cs="Arial"/>
          <w:sz w:val="20"/>
          <w:szCs w:val="20"/>
        </w:rPr>
        <w:t xml:space="preserve"> in effect</w:t>
      </w:r>
      <w:r w:rsidR="002260A5">
        <w:rPr>
          <w:rFonts w:ascii="Arial" w:hAnsi="Arial" w:cs="Arial"/>
          <w:sz w:val="20"/>
          <w:szCs w:val="20"/>
        </w:rPr>
        <w:t xml:space="preserve"> (meaning this test can be used)</w:t>
      </w:r>
      <w:r w:rsidR="00125052" w:rsidRPr="00DF7445">
        <w:rPr>
          <w:rFonts w:ascii="Arial" w:hAnsi="Arial" w:cs="Arial"/>
          <w:sz w:val="20"/>
          <w:szCs w:val="20"/>
        </w:rPr>
        <w:t xml:space="preserve"> for the duration of the </w:t>
      </w:r>
      <w:r w:rsidR="003B1187">
        <w:rPr>
          <w:rFonts w:ascii="Arial" w:hAnsi="Arial" w:cs="Arial"/>
          <w:sz w:val="20"/>
          <w:szCs w:val="20"/>
        </w:rPr>
        <w:t>COVID</w:t>
      </w:r>
      <w:r w:rsidR="00401AD1">
        <w:rPr>
          <w:rFonts w:ascii="Arial" w:hAnsi="Arial" w:cs="Arial"/>
          <w:sz w:val="20"/>
          <w:szCs w:val="20"/>
        </w:rPr>
        <w:t>-19</w:t>
      </w:r>
      <w:r w:rsidR="00B91E11">
        <w:rPr>
          <w:rFonts w:ascii="Arial" w:hAnsi="Arial" w:cs="Arial"/>
          <w:sz w:val="20"/>
          <w:szCs w:val="20"/>
        </w:rPr>
        <w:t xml:space="preserve"> </w:t>
      </w:r>
      <w:r w:rsidR="006D054B">
        <w:rPr>
          <w:rFonts w:ascii="Arial" w:hAnsi="Arial" w:cs="Arial"/>
          <w:sz w:val="20"/>
          <w:szCs w:val="20"/>
        </w:rPr>
        <w:t xml:space="preserve">declaration justifying </w:t>
      </w:r>
      <w:r w:rsidR="00125052" w:rsidRPr="00DF7445">
        <w:rPr>
          <w:rFonts w:ascii="Arial" w:hAnsi="Arial" w:cs="Arial"/>
          <w:sz w:val="20"/>
          <w:szCs w:val="20"/>
        </w:rPr>
        <w:t>emergency</w:t>
      </w:r>
      <w:r w:rsidR="006D054B">
        <w:rPr>
          <w:rFonts w:ascii="Arial" w:hAnsi="Arial" w:cs="Arial"/>
          <w:sz w:val="20"/>
          <w:szCs w:val="20"/>
        </w:rPr>
        <w:t xml:space="preserve"> of IVDs</w:t>
      </w:r>
      <w:r w:rsidR="00125052" w:rsidRPr="00DF7445">
        <w:rPr>
          <w:rFonts w:ascii="Arial" w:hAnsi="Arial" w:cs="Arial"/>
          <w:sz w:val="20"/>
          <w:szCs w:val="20"/>
        </w:rPr>
        <w:t xml:space="preserve">, unless </w:t>
      </w:r>
      <w:r w:rsidR="00B91E11">
        <w:rPr>
          <w:rFonts w:ascii="Arial" w:hAnsi="Arial" w:cs="Arial"/>
          <w:sz w:val="20"/>
          <w:szCs w:val="20"/>
        </w:rPr>
        <w:t xml:space="preserve">it is </w:t>
      </w:r>
      <w:r w:rsidR="00125052" w:rsidRPr="00DF7445">
        <w:rPr>
          <w:rFonts w:ascii="Arial" w:hAnsi="Arial" w:cs="Arial"/>
          <w:sz w:val="20"/>
          <w:szCs w:val="20"/>
        </w:rPr>
        <w:t>terminated or revoked</w:t>
      </w:r>
      <w:r w:rsidR="002260A5">
        <w:rPr>
          <w:rFonts w:ascii="Arial" w:hAnsi="Arial" w:cs="Arial"/>
          <w:sz w:val="20"/>
          <w:szCs w:val="20"/>
        </w:rPr>
        <w:t xml:space="preserve"> by FDA (after which the test may no longer be used)</w:t>
      </w:r>
      <w:r w:rsidR="00125052" w:rsidRPr="00DF7445">
        <w:rPr>
          <w:rFonts w:ascii="Arial" w:hAnsi="Arial" w:cs="Arial"/>
          <w:sz w:val="20"/>
          <w:szCs w:val="20"/>
        </w:rPr>
        <w:t xml:space="preserve">. </w:t>
      </w:r>
    </w:p>
    <w:p w14:paraId="16EAD247" w14:textId="77777777" w:rsidR="00EA6990" w:rsidRDefault="00EA6990" w:rsidP="0018716C">
      <w:pPr>
        <w:spacing w:after="0" w:line="240" w:lineRule="auto"/>
        <w:jc w:val="both"/>
        <w:rPr>
          <w:rFonts w:ascii="Arial" w:hAnsi="Arial" w:cs="Arial"/>
        </w:rPr>
      </w:pPr>
    </w:p>
    <w:p w14:paraId="499198BA" w14:textId="77777777" w:rsidR="00BA742A" w:rsidRPr="00DC21FC" w:rsidRDefault="00BA742A" w:rsidP="0018716C">
      <w:pPr>
        <w:spacing w:after="0" w:line="240" w:lineRule="auto"/>
        <w:jc w:val="both"/>
      </w:pPr>
      <w:r w:rsidRPr="00DC21FC">
        <w:rPr>
          <w:rFonts w:ascii="Arial" w:hAnsi="Arial" w:cs="Arial"/>
          <w:b/>
          <w:sz w:val="20"/>
          <w:szCs w:val="20"/>
        </w:rPr>
        <w:t>What are the approved alternatives?</w:t>
      </w:r>
    </w:p>
    <w:p w14:paraId="719CF47B" w14:textId="72A8F732" w:rsidR="00031476" w:rsidRDefault="00B154CE" w:rsidP="00C933CD">
      <w:pPr>
        <w:pStyle w:val="BodyText"/>
        <w:kinsoku w:val="0"/>
        <w:overflowPunct w:val="0"/>
        <w:spacing w:before="96"/>
        <w:ind w:right="152"/>
      </w:pPr>
      <w:r w:rsidRPr="00B154CE">
        <w:t xml:space="preserve">Any tests that have received full marketing status (e.g., cleared, approved), as opposed to an EUA, by FDA can be found by searching the medical device databases here: </w:t>
      </w:r>
      <w:hyperlink r:id="rId17" w:history="1">
        <w:r w:rsidRPr="00C041B3">
          <w:rPr>
            <w:rStyle w:val="Hyperlink"/>
          </w:rPr>
          <w:t>https://www.fda.gov/medical-devices/device-advice-comprehensive-regulatory-assistance/medical-device-databases</w:t>
        </w:r>
      </w:hyperlink>
      <w:r w:rsidRPr="00B154CE">
        <w:t>. A cleared or approved test should be used instead of a test made available under an EUA, when appropriate and available.</w:t>
      </w:r>
      <w:r w:rsidR="00BA742A">
        <w:t xml:space="preserve"> FDA has issued EUAs for other tests that can be found at</w:t>
      </w:r>
      <w:r w:rsidR="00DC21FC">
        <w:t>:</w:t>
      </w:r>
      <w:r w:rsidR="00BA742A">
        <w:t xml:space="preserve"> </w:t>
      </w:r>
    </w:p>
    <w:p w14:paraId="2D5BF584" w14:textId="77777777" w:rsidR="00031476" w:rsidRPr="00031476" w:rsidRDefault="00547C8F" w:rsidP="00031476">
      <w:pPr>
        <w:spacing w:after="0" w:line="240" w:lineRule="auto"/>
        <w:jc w:val="both"/>
        <w:rPr>
          <w:rFonts w:ascii="Arial" w:hAnsi="Arial" w:cs="Arial"/>
          <w:sz w:val="20"/>
          <w:lang w:bidi="en-US"/>
        </w:rPr>
      </w:pPr>
      <w:hyperlink r:id="rId18" w:history="1">
        <w:r w:rsidR="00900AF2" w:rsidRPr="003D7F3F">
          <w:rPr>
            <w:rStyle w:val="Hyperlink"/>
            <w:rFonts w:ascii="Arial" w:hAnsi="Arial" w:cs="Arial"/>
            <w:sz w:val="20"/>
            <w:lang w:bidi="en-US"/>
          </w:rPr>
          <w:t>https://www.fda.gov/emergency-preparedness-and-response/mcm-legal-regulatory-and-policy-framework/emergency-use-authorization</w:t>
        </w:r>
      </w:hyperlink>
      <w:r w:rsidR="002D17E6">
        <w:rPr>
          <w:rStyle w:val="Hyperlink"/>
          <w:rFonts w:ascii="Arial" w:hAnsi="Arial" w:cs="Arial"/>
          <w:sz w:val="20"/>
          <w:lang w:bidi="en-US"/>
        </w:rPr>
        <w:t>.</w:t>
      </w:r>
      <w:r w:rsidR="00900AF2">
        <w:rPr>
          <w:rFonts w:ascii="Arial" w:hAnsi="Arial" w:cs="Arial"/>
          <w:sz w:val="20"/>
          <w:lang w:bidi="en-US"/>
        </w:rPr>
        <w:t xml:space="preserve"> </w:t>
      </w:r>
      <w:r w:rsidR="00900AF2" w:rsidRPr="00900AF2">
        <w:rPr>
          <w:rStyle w:val="CommentReference"/>
          <w:rFonts w:ascii="Arial" w:hAnsi="Arial" w:cs="Arial"/>
          <w:sz w:val="20"/>
          <w:szCs w:val="22"/>
          <w:lang w:bidi="en-US"/>
        </w:rPr>
        <w:t xml:space="preserve"> </w:t>
      </w:r>
    </w:p>
    <w:p w14:paraId="3BE692E8" w14:textId="77777777" w:rsidR="00BA742A" w:rsidRDefault="00BA742A" w:rsidP="007D602C">
      <w:pPr>
        <w:spacing w:after="0" w:line="240" w:lineRule="auto"/>
        <w:jc w:val="both"/>
        <w:rPr>
          <w:rFonts w:ascii="Arial" w:hAnsi="Arial" w:cs="Arial"/>
        </w:rPr>
      </w:pPr>
    </w:p>
    <w:p w14:paraId="179EB2D6" w14:textId="77777777" w:rsidR="00BA742A" w:rsidRPr="008D16A5" w:rsidRDefault="00BA742A" w:rsidP="007D602C">
      <w:pPr>
        <w:spacing w:after="0" w:line="240" w:lineRule="auto"/>
        <w:jc w:val="both"/>
        <w:rPr>
          <w:rFonts w:ascii="Arial" w:hAnsi="Arial" w:cs="Arial"/>
        </w:rPr>
      </w:pPr>
    </w:p>
    <w:sectPr w:rsidR="00BA742A" w:rsidRPr="008D16A5" w:rsidSect="00721B1F">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58BDC" w14:textId="77777777" w:rsidR="00547C8F" w:rsidRDefault="00547C8F" w:rsidP="009422E6">
      <w:pPr>
        <w:spacing w:after="0" w:line="240" w:lineRule="auto"/>
      </w:pPr>
      <w:r>
        <w:separator/>
      </w:r>
    </w:p>
  </w:endnote>
  <w:endnote w:type="continuationSeparator" w:id="0">
    <w:p w14:paraId="7C63C572" w14:textId="77777777" w:rsidR="00547C8F" w:rsidRDefault="00547C8F"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39052" w14:textId="77777777" w:rsidR="009821A0" w:rsidRDefault="0098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18C8" w14:textId="77777777" w:rsidR="00417DBF" w:rsidRPr="006421B6" w:rsidRDefault="00417DBF" w:rsidP="006421B6">
    <w:pPr>
      <w:pStyle w:val="Footer"/>
      <w:spacing w:after="0"/>
      <w:rPr>
        <w:rFonts w:ascii="Arial" w:eastAsia="Times New Roman" w:hAnsi="Arial" w:cs="Arial"/>
        <w:b/>
        <w:sz w:val="16"/>
        <w:szCs w:val="16"/>
      </w:rPr>
    </w:pPr>
  </w:p>
  <w:p w14:paraId="67487B95" w14:textId="77777777" w:rsidR="006514D6" w:rsidRPr="00EA5B5D" w:rsidRDefault="00F379DA" w:rsidP="00EA5B5D">
    <w:pPr>
      <w:pStyle w:val="ListParagraph"/>
      <w:numPr>
        <w:ilvl w:val="0"/>
        <w:numId w:val="4"/>
      </w:numPr>
      <w:pBdr>
        <w:top w:val="single" w:sz="24" w:space="15" w:color="5B9BD5"/>
        <w:bottom w:val="single" w:sz="24" w:space="8" w:color="5B9BD5"/>
      </w:pBdr>
      <w:spacing w:after="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7728"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25CFBC" w14:textId="77777777"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2" type="#_x0000_t202" style="position:absolute;left:0;text-align:left;margin-left:8in;margin-top:721.9pt;width:20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2D8wEAAM0DAAAOAAAAZHJzL2Uyb0RvYy54bWysU9uO0zAQfUfiHyy/06ShLRA1XS27WoS0&#10;LEi7fMDUcRqLxGPGbpPl6xk7bSnwhnixPBefOXNmvL4a+04cNHmDtpLzWS6FtgprY3eV/Pp09+qt&#10;FD6AraFDqyv5rL282rx8sR5cqQtssas1CQaxvhxcJdsQXJllXrW6Bz9Dpy0HG6QeApu0y2qCgdH7&#10;LivyfJUNSLUjVNp79t5OQblJ+E2jVfjcNF4H0VWSuYV0Ujq38cw2ayh3BK416kgD/oFFD8Zy0TPU&#10;LQQQezJ/QfVGEXpswkxhn2HTGKVTD9zNPP+jm8cWnE69sDjenWXy/w9WPRy+kDA1z04KCz2P6EmP&#10;QbzHUSxXUZ7B+ZKzHh3nhZH9MTW26t09qm9eWLxpwe70NREOrYaa6c3jy+zi6YTjI8h2+IQ114F9&#10;wAQ0NtRHQFZDMDqP6fk8mshFsbNYLvKcI4pDrxdFsVqmClCeHjvy4YPGXsRLJYknn8DhcO9DJAPl&#10;KSXWsnhnui5Nv7O/OTgxehL5yHdiHsbtmGQqTppssX7mbginneI/wJcW6YcUA+9TJf33PZCWovto&#10;WZF388UiLmAyFss3BRt0GdleRsAqhqpkkGK63oRpafeOzK7lStMMLF6zio1JHUa5J1ZH+rwzqfHj&#10;fselvLRT1q9fuPkJAAD//wMAUEsDBBQABgAIAAAAIQCsvqmy4gAAAA8BAAAPAAAAZHJzL2Rvd25y&#10;ZXYueG1sTE9NT8JAEL2b+B82Y+JNtq0gULolpAkxMXIAuXjbdoe2YT9qd4Hqr3d60tu8j7x5L1sP&#10;RrMr9r51VkA8iYChrZxqbS3g+LF9WgDzQVoltbMo4Bs9rPP7u0ymyt3sHq+HUDMKsT6VApoQupRz&#10;XzVopJ+4Di1pJ9cbGQj2NVe9vFG40TyJohduZGvpQyM7LBqszoeLEfBWbHdyXyZm8aOL1/fTpvs6&#10;fs6EeHwYNitgAYfwZ4axPlWHnDqV7mKVZ5pwPEtoTKBrOn2mFaMnXo5cOXLL+Rx4nvH/O/JfAAAA&#10;//8DAFBLAQItABQABgAIAAAAIQC2gziS/gAAAOEBAAATAAAAAAAAAAAAAAAAAAAAAABbQ29udGVu&#10;dF9UeXBlc10ueG1sUEsBAi0AFAAGAAgAAAAhADj9If/WAAAAlAEAAAsAAAAAAAAAAAAAAAAALwEA&#10;AF9yZWxzLy5yZWxzUEsBAi0AFAAGAAgAAAAhAJig7YPzAQAAzQMAAA4AAAAAAAAAAAAAAAAALgIA&#10;AGRycy9lMm9Eb2MueG1sUEsBAi0AFAAGAAgAAAAhAKy+qbLiAAAADwEAAA8AAAAAAAAAAAAAAAAA&#10;TQQAAGRycy9kb3ducmV2LnhtbFBLBQYAAAAABAAEAPMAAABcBQAAAAA=&#10;" filled="f" stroked="f" strokeweight=".5pt">
              <v:textbox>
                <w:txbxContent>
                  <w:p w14:paraId="1125CFBC" w14:textId="77777777"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t xml:space="preserve"> </w: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https://www.cdc.gov/</w:t>
      </w:r>
      <w:r w:rsidR="00253CE0">
        <w:rPr>
          <w:rStyle w:val="Hyperlink"/>
          <w:rFonts w:ascii="Arial" w:hAnsi="Arial" w:cs="Arial"/>
          <w:b/>
          <w:bCs/>
        </w:rPr>
        <w:t>COVID19</w:t>
      </w:r>
    </w:hyperlink>
    <w:r w:rsidR="00EA5B5D" w:rsidRPr="002D17E6">
      <w:rPr>
        <w:rStyle w:val="Hyperlink"/>
        <w:rFonts w:ascii="Arial" w:hAnsi="Arial" w:cs="Arial"/>
        <w:b/>
        <w:bCs/>
        <w:u w:val="none"/>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729F0EF3" w14:textId="77777777"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CDB6" w14:textId="77777777" w:rsidR="009821A0" w:rsidRDefault="00982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73A09" w14:textId="77777777" w:rsidR="00547C8F" w:rsidRDefault="00547C8F" w:rsidP="009422E6">
      <w:pPr>
        <w:spacing w:after="0" w:line="240" w:lineRule="auto"/>
      </w:pPr>
      <w:r>
        <w:separator/>
      </w:r>
    </w:p>
  </w:footnote>
  <w:footnote w:type="continuationSeparator" w:id="0">
    <w:p w14:paraId="1F4C065D" w14:textId="77777777" w:rsidR="00547C8F" w:rsidRDefault="00547C8F"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3E0D" w14:textId="77777777" w:rsidR="009821A0" w:rsidRDefault="00982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B9695" w14:textId="77777777" w:rsidR="00DF2D29" w:rsidRDefault="00F379DA">
    <w:pPr>
      <w:pStyle w:val="Header"/>
    </w:pPr>
    <w:r>
      <w:rPr>
        <w:noProof/>
        <w:lang w:eastAsia="zh-TW"/>
      </w:rPr>
      <mc:AlternateContent>
        <mc:Choice Requires="wpg">
          <w:drawing>
            <wp:inline distT="0" distB="0" distL="0" distR="0" wp14:anchorId="722DCE2E" wp14:editId="00610A4A">
              <wp:extent cx="7206018" cy="929640"/>
              <wp:effectExtent l="0" t="0" r="13970" b="2286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2964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2F9CF970"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341A00D3" w14:textId="729D6E21" w:rsidR="00CA591F" w:rsidRPr="00C95926" w:rsidRDefault="0048755A" w:rsidP="00CA591F">
                            <w:pPr>
                              <w:pStyle w:val="Header"/>
                              <w:spacing w:after="0" w:line="240" w:lineRule="auto"/>
                              <w:rPr>
                                <w:b/>
                                <w:bCs/>
                                <w:sz w:val="24"/>
                                <w:szCs w:val="24"/>
                                <w:highlight w:val="yellow"/>
                              </w:rPr>
                            </w:pPr>
                            <w:bookmarkStart w:id="11" w:name="_Hlk18405738"/>
                            <w:bookmarkStart w:id="12" w:name="_Hlk30257311"/>
                            <w:bookmarkStart w:id="13" w:name="_Hlk30257312"/>
                            <w:bookmarkStart w:id="14" w:name="_Hlk33689529"/>
                            <w:bookmarkStart w:id="15" w:name="_Hlk33689530"/>
                            <w:bookmarkStart w:id="16" w:name="_Hlk33689531"/>
                            <w:bookmarkStart w:id="17" w:name="_Hlk33689532"/>
                            <w:bookmarkStart w:id="18" w:name="_Hlk33689533"/>
                            <w:bookmarkStart w:id="19" w:name="_Hlk33689534"/>
                            <w:bookmarkStart w:id="20" w:name="_Hlk33689535"/>
                            <w:bookmarkStart w:id="21" w:name="_Hlk33689536"/>
                            <w:bookmarkStart w:id="22" w:name="_Hlk33689537"/>
                            <w:bookmarkStart w:id="23" w:name="_Hlk33689538"/>
                            <w:bookmarkStart w:id="24" w:name="_Hlk33689539"/>
                            <w:bookmarkStart w:id="25" w:name="_Hlk33689540"/>
                            <w:bookmarkStart w:id="26" w:name="_Hlk33689541"/>
                            <w:bookmarkStart w:id="27" w:name="_Hlk33689542"/>
                            <w:r w:rsidRPr="00C95926">
                              <w:rPr>
                                <w:b/>
                                <w:bCs/>
                                <w:sz w:val="24"/>
                                <w:szCs w:val="24"/>
                              </w:rPr>
                              <w:t>Azure Biotech Inc.</w:t>
                            </w:r>
                            <w:r w:rsidR="00CA591F" w:rsidRPr="00C95926">
                              <w:rPr>
                                <w:b/>
                                <w:sz w:val="24"/>
                                <w:szCs w:val="24"/>
                              </w:rPr>
                              <w:tab/>
                            </w:r>
                            <w:r w:rsidR="00CA591F" w:rsidRPr="00C95926">
                              <w:rPr>
                                <w:b/>
                                <w:sz w:val="24"/>
                                <w:szCs w:val="24"/>
                              </w:rPr>
                              <w:tab/>
                            </w:r>
                            <w:r w:rsidR="00C655B5">
                              <w:rPr>
                                <w:b/>
                                <w:sz w:val="24"/>
                                <w:szCs w:val="24"/>
                              </w:rPr>
                              <w:t xml:space="preserve">January </w:t>
                            </w:r>
                            <w:r w:rsidR="00C80023">
                              <w:rPr>
                                <w:b/>
                                <w:sz w:val="24"/>
                                <w:szCs w:val="24"/>
                              </w:rPr>
                              <w:t>31</w:t>
                            </w:r>
                            <w:r w:rsidR="00CA591F" w:rsidRPr="00C93768">
                              <w:rPr>
                                <w:b/>
                                <w:sz w:val="24"/>
                                <w:szCs w:val="24"/>
                              </w:rPr>
                              <w:t>,</w:t>
                            </w:r>
                            <w:r w:rsidR="004F5057" w:rsidRPr="00C93768">
                              <w:rPr>
                                <w:b/>
                                <w:sz w:val="24"/>
                                <w:szCs w:val="24"/>
                              </w:rPr>
                              <w:t xml:space="preserve"> </w:t>
                            </w:r>
                            <w:r w:rsidR="00C655B5" w:rsidRPr="00C93768">
                              <w:rPr>
                                <w:b/>
                                <w:sz w:val="24"/>
                                <w:szCs w:val="24"/>
                              </w:rPr>
                              <w:t>202</w:t>
                            </w:r>
                            <w:r w:rsidR="00C655B5">
                              <w:rPr>
                                <w:b/>
                                <w:sz w:val="24"/>
                                <w:szCs w:val="24"/>
                              </w:rPr>
                              <w:t>2</w:t>
                            </w:r>
                            <w:r w:rsidR="00C655B5" w:rsidRPr="00C93768">
                              <w:rPr>
                                <w:b/>
                                <w:bCs/>
                                <w:sz w:val="24"/>
                                <w:szCs w:val="24"/>
                              </w:rPr>
                              <w:t xml:space="preserve"> </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49E6EE6" w14:textId="77777777" w:rsidR="004377E1" w:rsidRPr="00C95926" w:rsidRDefault="004F5057" w:rsidP="00CA591F">
                            <w:pPr>
                              <w:pStyle w:val="Header"/>
                              <w:spacing w:after="0" w:line="240" w:lineRule="auto"/>
                              <w:rPr>
                                <w:sz w:val="24"/>
                                <w:szCs w:val="24"/>
                              </w:rPr>
                            </w:pPr>
                            <w:r w:rsidRPr="00C95926">
                              <w:rPr>
                                <w:b/>
                                <w:bCs/>
                                <w:sz w:val="24"/>
                                <w:szCs w:val="24"/>
                              </w:rPr>
                              <w:t>Assure COVID-19 IgG/IgM Rapid Test Device</w:t>
                            </w:r>
                          </w:p>
                          <w:p w14:paraId="2D115C00" w14:textId="77777777" w:rsidR="009422E6" w:rsidRPr="009422E6" w:rsidRDefault="009422E6" w:rsidP="00FD2C7F">
                            <w:pPr>
                              <w:pStyle w:val="Header"/>
                              <w:rPr>
                                <w:sz w:val="28"/>
                                <w:szCs w:val="28"/>
                              </w:rPr>
                            </w:pP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5683B055" w14:textId="7777777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8" alt="Fact Sheet for Patients - CDC 2019-nCoV Real-Time RT-PCR Diagnostic Panel - 2019 Novel Coronavirus (2019-nCoV)" style="width:567.4pt;height:73.2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60AQQAAMgNAAAOAAAAZHJzL2Uyb0RvYy54bWzsV0tv4zYQvhfofyB0ag+JJcuyLSPOIrXj&#10;oMB2ayRpe6YpSiJKkSpJW05/fYdD2fF6gz6yiwAL1AeD1HAe/Ga+Genq3b6RZMeNFVrNo+QyjghX&#10;TBdCVfPol8fVxTQi1lFVUKkVn0dP3Ebvrr/95qprZ3yoay0LbggYUXbWtfOodq6dDQaW1byh9lK3&#10;XIGw1KahDramGhSGdmC9kYNhHI8HnTZFazTj1sLTZRBG12i/LDlzP5el5Y7IeQSxOfw3+L/x/4Pr&#10;KzqrDG1rwfow6CuiaKhQ4PRoakkdJVsjPjHVCGa01aW7ZLoZ6LIUjOMd4DZJfHabO6O3Ld6lmnVV&#10;e4QJoD3D6dVm2Yfd2hBRzKNhRBRtIEXolST5OCIFtwzAWlHmyEPNAUbIBFlTJ7hyllyQxXJBIPD8&#10;Qi30r+SeU3nxKBpO7h8v1ot7shS0Uto6wHZNFZeg4U+TD3oHm4U2WtGdMFtLvjta+d7npGurGYR2&#10;Z9qHdm0CsLB8r9nvFsSDc7nfV+Ew2XQ/6QLuQbdOY072pWm8CUCb7DH1T8fU870jDB5OhvE4TqBY&#10;GcjyYT4e9bXBaiggr5amUD8gTONpqBpW3/bKSZJNAS2vOk0zLx3QWfCKkfaR+WtBldvnRNrPS+RD&#10;TVuO9WE9Wn0i00Mi76H6qaokh2ROAqp47gCpDXgSpRc1nOM3xuiu5rSAsBK8hY8XDAcFv7GQjX8E&#10;OJ1MAlLjHsMDyHk66mECuD+Cic5aY90d1w3xi3lkIHZMHt29ty4gejjS86xYCSmJ0e434WqEwmcV&#10;hRZ0woK0Gm4THltTbRbSkB2FZrDCXx9EZU9PJ7H/oaUzldssz09UIMvVwZUUigCI8ygbBXViGZUc&#10;iBWgxNaAIXtXUpEOJMPJwY+W4ig8c7rMx+PeqT091ggHrVOKBqouuASY6Mwn8FYVuHZUyLCGUKXy&#10;Yo5NscdHb8HEQ110pBAe9eE0zYEDhQDSp1NgBNQNobKC1s6ciV4E+6NoJ6ts1V+JyramAesM8QxJ&#10;7I8jRY7ucXcSGbAm1FqgjNtv9qDtH2508QQlCFn3WfWTBxa1Nn9GpIMuPo/sH1tqeETkjwoSnycj&#10;IDJxuBllvuyIOZVsTiVUMTDV3zVsFg72oLRtjahq8JVgXSh9A92lFFiZz3FhZ0KKvxHXRy9xHfuT&#10;D+pIXQrExd75xbmeT8bQb3xbPCf7MJ58zWRfZLfxD+kbk/1muoyny6+F7OkkGw/T0KW/LNnxhQT7&#10;5jO3/ud8P9+zlziPY+mNOP/Jm9Bhvv/Ne9B/HvBK+/GOU+zfD0scg4c3i88elmdT6E1Gj4N5i1Po&#10;9YMHXznhcwGHav9p479HTvc4qJ4/wK7/AgAA//8DAFBLAwQUAAYACAAAACEAydJVYdwAAAAGAQAA&#10;DwAAAGRycy9kb3ducmV2LnhtbEyPQUvDQBCF74L/YRnBm93ExiIxm1KKeiqCrSDepsk0Cc3Ohuw2&#10;Sf+9Uy/1MszwHm++ly0n26qBet84NhDPIlDEhSsbrgx87d4enkH5gFxi65gMnMnDMr+9yTAt3cif&#10;NGxDpSSEfYoG6hC6VGtf1GTRz1xHLNrB9RaDnH2lyx5HCbetfoyihbbYsHyosaN1TcVxe7IG3kcc&#10;V/P4ddgcD+vzz+7p43sTkzH3d9PqBVSgKVzNcMEXdMiFae9OXHrVGpAi4W9etHieSI+9bMkiAZ1n&#10;+j9+/gsAAP//AwBQSwECLQAUAAYACAAAACEAtoM4kv4AAADhAQAAEwAAAAAAAAAAAAAAAAAAAAAA&#10;W0NvbnRlbnRfVHlwZXNdLnhtbFBLAQItABQABgAIAAAAIQA4/SH/1gAAAJQBAAALAAAAAAAAAAAA&#10;AAAAAC8BAABfcmVscy8ucmVsc1BLAQItABQABgAIAAAAIQADjU60AQQAAMgNAAAOAAAAAAAAAAAA&#10;AAAAAC4CAABkcnMvZTJvRG9jLnhtbFBLAQItABQABgAIAAAAIQDJ0lVh3AAAAAYBAAAPAAAAAAAA&#10;AAAAAAAAAFsGAABkcnMvZG93bnJldi54bWxQSwUGAAAAAAQABADzAAAAZAcAAAAA&#10;">
              <v:rect id="Rectangle 197"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2F9CF970"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341A00D3" w14:textId="729D6E21" w:rsidR="00CA591F" w:rsidRPr="00C95926" w:rsidRDefault="0048755A" w:rsidP="00CA591F">
                      <w:pPr>
                        <w:pStyle w:val="Header"/>
                        <w:spacing w:after="0" w:line="240" w:lineRule="auto"/>
                        <w:rPr>
                          <w:b/>
                          <w:bCs/>
                          <w:sz w:val="24"/>
                          <w:szCs w:val="24"/>
                          <w:highlight w:val="yellow"/>
                        </w:rPr>
                      </w:pPr>
                      <w:bookmarkStart w:id="28" w:name="_Hlk18405738"/>
                      <w:bookmarkStart w:id="29" w:name="_Hlk30257311"/>
                      <w:bookmarkStart w:id="30" w:name="_Hlk30257312"/>
                      <w:bookmarkStart w:id="31" w:name="_Hlk33689529"/>
                      <w:bookmarkStart w:id="32" w:name="_Hlk33689530"/>
                      <w:bookmarkStart w:id="33" w:name="_Hlk33689531"/>
                      <w:bookmarkStart w:id="34" w:name="_Hlk33689532"/>
                      <w:bookmarkStart w:id="35" w:name="_Hlk33689533"/>
                      <w:bookmarkStart w:id="36" w:name="_Hlk33689534"/>
                      <w:bookmarkStart w:id="37" w:name="_Hlk33689535"/>
                      <w:bookmarkStart w:id="38" w:name="_Hlk33689536"/>
                      <w:bookmarkStart w:id="39" w:name="_Hlk33689537"/>
                      <w:bookmarkStart w:id="40" w:name="_Hlk33689538"/>
                      <w:bookmarkStart w:id="41" w:name="_Hlk33689539"/>
                      <w:bookmarkStart w:id="42" w:name="_Hlk33689540"/>
                      <w:bookmarkStart w:id="43" w:name="_Hlk33689541"/>
                      <w:bookmarkStart w:id="44" w:name="_Hlk33689542"/>
                      <w:r w:rsidRPr="00C95926">
                        <w:rPr>
                          <w:b/>
                          <w:bCs/>
                          <w:sz w:val="24"/>
                          <w:szCs w:val="24"/>
                        </w:rPr>
                        <w:t>Azure Biotech Inc.</w:t>
                      </w:r>
                      <w:r w:rsidR="00CA591F" w:rsidRPr="00C95926">
                        <w:rPr>
                          <w:b/>
                          <w:sz w:val="24"/>
                          <w:szCs w:val="24"/>
                        </w:rPr>
                        <w:tab/>
                      </w:r>
                      <w:r w:rsidR="00CA591F" w:rsidRPr="00C95926">
                        <w:rPr>
                          <w:b/>
                          <w:sz w:val="24"/>
                          <w:szCs w:val="24"/>
                        </w:rPr>
                        <w:tab/>
                      </w:r>
                      <w:r w:rsidR="00C655B5">
                        <w:rPr>
                          <w:b/>
                          <w:sz w:val="24"/>
                          <w:szCs w:val="24"/>
                        </w:rPr>
                        <w:t xml:space="preserve">January </w:t>
                      </w:r>
                      <w:r w:rsidR="00C80023">
                        <w:rPr>
                          <w:b/>
                          <w:sz w:val="24"/>
                          <w:szCs w:val="24"/>
                        </w:rPr>
                        <w:t>31</w:t>
                      </w:r>
                      <w:r w:rsidR="00CA591F" w:rsidRPr="00C93768">
                        <w:rPr>
                          <w:b/>
                          <w:sz w:val="24"/>
                          <w:szCs w:val="24"/>
                        </w:rPr>
                        <w:t>,</w:t>
                      </w:r>
                      <w:r w:rsidR="004F5057" w:rsidRPr="00C93768">
                        <w:rPr>
                          <w:b/>
                          <w:sz w:val="24"/>
                          <w:szCs w:val="24"/>
                        </w:rPr>
                        <w:t xml:space="preserve"> </w:t>
                      </w:r>
                      <w:r w:rsidR="00C655B5" w:rsidRPr="00C93768">
                        <w:rPr>
                          <w:b/>
                          <w:sz w:val="24"/>
                          <w:szCs w:val="24"/>
                        </w:rPr>
                        <w:t>202</w:t>
                      </w:r>
                      <w:r w:rsidR="00C655B5">
                        <w:rPr>
                          <w:b/>
                          <w:sz w:val="24"/>
                          <w:szCs w:val="24"/>
                        </w:rPr>
                        <w:t>2</w:t>
                      </w:r>
                      <w:r w:rsidR="00C655B5" w:rsidRPr="00C93768">
                        <w:rPr>
                          <w:b/>
                          <w:bCs/>
                          <w:sz w:val="24"/>
                          <w:szCs w:val="24"/>
                        </w:rPr>
                        <w:t xml:space="preserve"> </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649E6EE6" w14:textId="77777777" w:rsidR="004377E1" w:rsidRPr="00C95926" w:rsidRDefault="004F5057" w:rsidP="00CA591F">
                      <w:pPr>
                        <w:pStyle w:val="Header"/>
                        <w:spacing w:after="0" w:line="240" w:lineRule="auto"/>
                        <w:rPr>
                          <w:sz w:val="24"/>
                          <w:szCs w:val="24"/>
                        </w:rPr>
                      </w:pPr>
                      <w:r w:rsidRPr="00C95926">
                        <w:rPr>
                          <w:b/>
                          <w:bCs/>
                          <w:sz w:val="24"/>
                          <w:szCs w:val="24"/>
                        </w:rPr>
                        <w:t>Assure COVID-19 IgG/IgM Rapid Test Device</w:t>
                      </w:r>
                    </w:p>
                    <w:p w14:paraId="2D115C00" w14:textId="77777777" w:rsidR="009422E6" w:rsidRPr="009422E6" w:rsidRDefault="009422E6" w:rsidP="00FD2C7F">
                      <w:pPr>
                        <w:pStyle w:val="Header"/>
                        <w:rPr>
                          <w:sz w:val="28"/>
                          <w:szCs w:val="28"/>
                        </w:rPr>
                      </w:pPr>
                    </w:p>
                  </w:txbxContent>
                </v:textbox>
              </v:rect>
              <v:rect id="Rectangle 198" o:spid="_x0000_s1030"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5683B055" w14:textId="7777777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05B8" w14:textId="77777777" w:rsidR="009821A0" w:rsidRDefault="00982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5557"/>
    <w:multiLevelType w:val="hybridMultilevel"/>
    <w:tmpl w:val="386A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45BF"/>
    <w:rsid w:val="00016716"/>
    <w:rsid w:val="000217AD"/>
    <w:rsid w:val="000256B2"/>
    <w:rsid w:val="00031476"/>
    <w:rsid w:val="00031559"/>
    <w:rsid w:val="000315C6"/>
    <w:rsid w:val="0003754A"/>
    <w:rsid w:val="0004646D"/>
    <w:rsid w:val="000464EE"/>
    <w:rsid w:val="0005610C"/>
    <w:rsid w:val="000614D3"/>
    <w:rsid w:val="000634EE"/>
    <w:rsid w:val="0006562D"/>
    <w:rsid w:val="00070981"/>
    <w:rsid w:val="00075BC0"/>
    <w:rsid w:val="00076961"/>
    <w:rsid w:val="00085C25"/>
    <w:rsid w:val="00085E6C"/>
    <w:rsid w:val="000B5A28"/>
    <w:rsid w:val="000D370C"/>
    <w:rsid w:val="000D5F99"/>
    <w:rsid w:val="000D6090"/>
    <w:rsid w:val="000E1959"/>
    <w:rsid w:val="000E4460"/>
    <w:rsid w:val="000E729F"/>
    <w:rsid w:val="00102249"/>
    <w:rsid w:val="00114A81"/>
    <w:rsid w:val="00115F8A"/>
    <w:rsid w:val="00122818"/>
    <w:rsid w:val="00122E72"/>
    <w:rsid w:val="00125052"/>
    <w:rsid w:val="00145CA3"/>
    <w:rsid w:val="00152B26"/>
    <w:rsid w:val="001630BF"/>
    <w:rsid w:val="00170ABF"/>
    <w:rsid w:val="00171BA4"/>
    <w:rsid w:val="00173172"/>
    <w:rsid w:val="00173B71"/>
    <w:rsid w:val="00176DC8"/>
    <w:rsid w:val="001833F9"/>
    <w:rsid w:val="00186BAD"/>
    <w:rsid w:val="0018716C"/>
    <w:rsid w:val="00191C73"/>
    <w:rsid w:val="001A2F5A"/>
    <w:rsid w:val="001A3569"/>
    <w:rsid w:val="001B3938"/>
    <w:rsid w:val="001B728D"/>
    <w:rsid w:val="001D70C0"/>
    <w:rsid w:val="001D7C49"/>
    <w:rsid w:val="001E59E2"/>
    <w:rsid w:val="001E7FD1"/>
    <w:rsid w:val="001F6C35"/>
    <w:rsid w:val="00215D88"/>
    <w:rsid w:val="0022042C"/>
    <w:rsid w:val="00221DDA"/>
    <w:rsid w:val="002260A5"/>
    <w:rsid w:val="002405B2"/>
    <w:rsid w:val="002406FE"/>
    <w:rsid w:val="0024728B"/>
    <w:rsid w:val="002476D2"/>
    <w:rsid w:val="00250C4F"/>
    <w:rsid w:val="00253CE0"/>
    <w:rsid w:val="00254672"/>
    <w:rsid w:val="0026168C"/>
    <w:rsid w:val="0026238B"/>
    <w:rsid w:val="00265630"/>
    <w:rsid w:val="00272348"/>
    <w:rsid w:val="00275693"/>
    <w:rsid w:val="00287EF2"/>
    <w:rsid w:val="0029058D"/>
    <w:rsid w:val="002929F4"/>
    <w:rsid w:val="002B0CEF"/>
    <w:rsid w:val="002B43F5"/>
    <w:rsid w:val="002B64A5"/>
    <w:rsid w:val="002C5110"/>
    <w:rsid w:val="002C7DA8"/>
    <w:rsid w:val="002D17E6"/>
    <w:rsid w:val="002D2CD1"/>
    <w:rsid w:val="002E064F"/>
    <w:rsid w:val="002F224E"/>
    <w:rsid w:val="002F5FD7"/>
    <w:rsid w:val="002F6090"/>
    <w:rsid w:val="00301DDD"/>
    <w:rsid w:val="003065A9"/>
    <w:rsid w:val="003125AB"/>
    <w:rsid w:val="00313B24"/>
    <w:rsid w:val="00317BDD"/>
    <w:rsid w:val="00320D3B"/>
    <w:rsid w:val="00325211"/>
    <w:rsid w:val="00327F1D"/>
    <w:rsid w:val="00335BA5"/>
    <w:rsid w:val="0034254A"/>
    <w:rsid w:val="0034794F"/>
    <w:rsid w:val="0039387A"/>
    <w:rsid w:val="003A408E"/>
    <w:rsid w:val="003B0B4E"/>
    <w:rsid w:val="003B1187"/>
    <w:rsid w:val="003B6EA2"/>
    <w:rsid w:val="003D6C4E"/>
    <w:rsid w:val="003F0B82"/>
    <w:rsid w:val="00401AD1"/>
    <w:rsid w:val="0040390C"/>
    <w:rsid w:val="00406574"/>
    <w:rsid w:val="00406F01"/>
    <w:rsid w:val="00410440"/>
    <w:rsid w:val="0041290F"/>
    <w:rsid w:val="00417DBF"/>
    <w:rsid w:val="004230FF"/>
    <w:rsid w:val="00427B3B"/>
    <w:rsid w:val="0043113F"/>
    <w:rsid w:val="004377E1"/>
    <w:rsid w:val="00446B99"/>
    <w:rsid w:val="00450E52"/>
    <w:rsid w:val="004517A4"/>
    <w:rsid w:val="0045548B"/>
    <w:rsid w:val="00455712"/>
    <w:rsid w:val="00457B1F"/>
    <w:rsid w:val="00463D12"/>
    <w:rsid w:val="00463D34"/>
    <w:rsid w:val="004708CF"/>
    <w:rsid w:val="004713A8"/>
    <w:rsid w:val="00475A7B"/>
    <w:rsid w:val="004819E0"/>
    <w:rsid w:val="0048755A"/>
    <w:rsid w:val="00487E6D"/>
    <w:rsid w:val="00495FC8"/>
    <w:rsid w:val="00496B6A"/>
    <w:rsid w:val="004A3A39"/>
    <w:rsid w:val="004A4CF0"/>
    <w:rsid w:val="004B214D"/>
    <w:rsid w:val="004C0F88"/>
    <w:rsid w:val="004C1DB2"/>
    <w:rsid w:val="004C686B"/>
    <w:rsid w:val="004D078A"/>
    <w:rsid w:val="004D0B97"/>
    <w:rsid w:val="004D7E00"/>
    <w:rsid w:val="004E5331"/>
    <w:rsid w:val="004F5057"/>
    <w:rsid w:val="004F6A26"/>
    <w:rsid w:val="00502750"/>
    <w:rsid w:val="00502A99"/>
    <w:rsid w:val="00503951"/>
    <w:rsid w:val="00505292"/>
    <w:rsid w:val="00514F73"/>
    <w:rsid w:val="0051675B"/>
    <w:rsid w:val="005209E9"/>
    <w:rsid w:val="0052219B"/>
    <w:rsid w:val="00525DF8"/>
    <w:rsid w:val="005373CD"/>
    <w:rsid w:val="005412CB"/>
    <w:rsid w:val="00541A48"/>
    <w:rsid w:val="00541C51"/>
    <w:rsid w:val="00545F17"/>
    <w:rsid w:val="00547C8F"/>
    <w:rsid w:val="00553592"/>
    <w:rsid w:val="005558BA"/>
    <w:rsid w:val="00563F66"/>
    <w:rsid w:val="005644DD"/>
    <w:rsid w:val="00566F5D"/>
    <w:rsid w:val="00580D58"/>
    <w:rsid w:val="0058156B"/>
    <w:rsid w:val="005841F1"/>
    <w:rsid w:val="00593984"/>
    <w:rsid w:val="00593D29"/>
    <w:rsid w:val="005A09DC"/>
    <w:rsid w:val="005B0766"/>
    <w:rsid w:val="005B7F3A"/>
    <w:rsid w:val="005C2488"/>
    <w:rsid w:val="005C7AED"/>
    <w:rsid w:val="005D17C1"/>
    <w:rsid w:val="005D3B73"/>
    <w:rsid w:val="005D41CF"/>
    <w:rsid w:val="005D6C77"/>
    <w:rsid w:val="005F0B9F"/>
    <w:rsid w:val="00601EED"/>
    <w:rsid w:val="00604808"/>
    <w:rsid w:val="00604B6D"/>
    <w:rsid w:val="00605652"/>
    <w:rsid w:val="00606C08"/>
    <w:rsid w:val="00622F74"/>
    <w:rsid w:val="00625C6A"/>
    <w:rsid w:val="00627668"/>
    <w:rsid w:val="00627D97"/>
    <w:rsid w:val="00635360"/>
    <w:rsid w:val="006421B6"/>
    <w:rsid w:val="00643814"/>
    <w:rsid w:val="00645FE0"/>
    <w:rsid w:val="006514D6"/>
    <w:rsid w:val="00653DB1"/>
    <w:rsid w:val="00655E7F"/>
    <w:rsid w:val="00660AC7"/>
    <w:rsid w:val="006624AD"/>
    <w:rsid w:val="00663E58"/>
    <w:rsid w:val="0067279D"/>
    <w:rsid w:val="00680D62"/>
    <w:rsid w:val="00684AEA"/>
    <w:rsid w:val="006854AA"/>
    <w:rsid w:val="006859D7"/>
    <w:rsid w:val="00693C21"/>
    <w:rsid w:val="00697C37"/>
    <w:rsid w:val="006A1F4F"/>
    <w:rsid w:val="006B4BCA"/>
    <w:rsid w:val="006B5B16"/>
    <w:rsid w:val="006B706F"/>
    <w:rsid w:val="006B7251"/>
    <w:rsid w:val="006C0BD5"/>
    <w:rsid w:val="006C19A4"/>
    <w:rsid w:val="006C47F8"/>
    <w:rsid w:val="006C4DFD"/>
    <w:rsid w:val="006C6701"/>
    <w:rsid w:val="006C77DC"/>
    <w:rsid w:val="006D054B"/>
    <w:rsid w:val="006D0E44"/>
    <w:rsid w:val="006D2006"/>
    <w:rsid w:val="006D307C"/>
    <w:rsid w:val="006D7ADF"/>
    <w:rsid w:val="006E684B"/>
    <w:rsid w:val="006E7764"/>
    <w:rsid w:val="00704C61"/>
    <w:rsid w:val="007059AE"/>
    <w:rsid w:val="0070689A"/>
    <w:rsid w:val="00712E5C"/>
    <w:rsid w:val="00713C3E"/>
    <w:rsid w:val="007163BF"/>
    <w:rsid w:val="00721297"/>
    <w:rsid w:val="007216AC"/>
    <w:rsid w:val="00721B1F"/>
    <w:rsid w:val="0072477B"/>
    <w:rsid w:val="007258BA"/>
    <w:rsid w:val="0072599A"/>
    <w:rsid w:val="00727DA2"/>
    <w:rsid w:val="00734D31"/>
    <w:rsid w:val="00740CE6"/>
    <w:rsid w:val="007425A1"/>
    <w:rsid w:val="00744E0B"/>
    <w:rsid w:val="00747AE3"/>
    <w:rsid w:val="00755D98"/>
    <w:rsid w:val="007565F9"/>
    <w:rsid w:val="007658BB"/>
    <w:rsid w:val="00766526"/>
    <w:rsid w:val="00771B9E"/>
    <w:rsid w:val="007868F3"/>
    <w:rsid w:val="00793139"/>
    <w:rsid w:val="007A3353"/>
    <w:rsid w:val="007B115D"/>
    <w:rsid w:val="007B3F15"/>
    <w:rsid w:val="007C0A54"/>
    <w:rsid w:val="007C12EC"/>
    <w:rsid w:val="007C727D"/>
    <w:rsid w:val="007D602C"/>
    <w:rsid w:val="007E48EF"/>
    <w:rsid w:val="007F4BD7"/>
    <w:rsid w:val="007F6D50"/>
    <w:rsid w:val="007F7138"/>
    <w:rsid w:val="007F790A"/>
    <w:rsid w:val="0080497F"/>
    <w:rsid w:val="008209D1"/>
    <w:rsid w:val="00842055"/>
    <w:rsid w:val="008423C7"/>
    <w:rsid w:val="00846B1B"/>
    <w:rsid w:val="00852716"/>
    <w:rsid w:val="0086157D"/>
    <w:rsid w:val="00865EB0"/>
    <w:rsid w:val="008673DF"/>
    <w:rsid w:val="00873986"/>
    <w:rsid w:val="008766BB"/>
    <w:rsid w:val="00877961"/>
    <w:rsid w:val="00880998"/>
    <w:rsid w:val="00883EB8"/>
    <w:rsid w:val="0088715A"/>
    <w:rsid w:val="00890D4F"/>
    <w:rsid w:val="00894E4E"/>
    <w:rsid w:val="008B4C9B"/>
    <w:rsid w:val="008B58EE"/>
    <w:rsid w:val="008D16A5"/>
    <w:rsid w:val="008D3987"/>
    <w:rsid w:val="008E2D5D"/>
    <w:rsid w:val="008E44F7"/>
    <w:rsid w:val="008F080F"/>
    <w:rsid w:val="008F3E88"/>
    <w:rsid w:val="008F77B1"/>
    <w:rsid w:val="00900AF2"/>
    <w:rsid w:val="009073FC"/>
    <w:rsid w:val="009146AA"/>
    <w:rsid w:val="00915502"/>
    <w:rsid w:val="009243EF"/>
    <w:rsid w:val="009259A2"/>
    <w:rsid w:val="00926562"/>
    <w:rsid w:val="0093549B"/>
    <w:rsid w:val="009422E6"/>
    <w:rsid w:val="00942A05"/>
    <w:rsid w:val="00942B15"/>
    <w:rsid w:val="00943CC7"/>
    <w:rsid w:val="00952792"/>
    <w:rsid w:val="009531B7"/>
    <w:rsid w:val="009539F0"/>
    <w:rsid w:val="00957A23"/>
    <w:rsid w:val="009600F6"/>
    <w:rsid w:val="009642CA"/>
    <w:rsid w:val="0097191E"/>
    <w:rsid w:val="009724F2"/>
    <w:rsid w:val="009741E0"/>
    <w:rsid w:val="00976780"/>
    <w:rsid w:val="00980751"/>
    <w:rsid w:val="009821A0"/>
    <w:rsid w:val="00991C42"/>
    <w:rsid w:val="0099453E"/>
    <w:rsid w:val="009A10CE"/>
    <w:rsid w:val="009B001D"/>
    <w:rsid w:val="009B1501"/>
    <w:rsid w:val="009D13FE"/>
    <w:rsid w:val="009D199C"/>
    <w:rsid w:val="009D35F3"/>
    <w:rsid w:val="009F01D8"/>
    <w:rsid w:val="009F1E1E"/>
    <w:rsid w:val="009F4EEB"/>
    <w:rsid w:val="009F6807"/>
    <w:rsid w:val="00A01150"/>
    <w:rsid w:val="00A0288E"/>
    <w:rsid w:val="00A02F48"/>
    <w:rsid w:val="00A10708"/>
    <w:rsid w:val="00A17DD6"/>
    <w:rsid w:val="00A212BB"/>
    <w:rsid w:val="00A25878"/>
    <w:rsid w:val="00A261BD"/>
    <w:rsid w:val="00A26351"/>
    <w:rsid w:val="00A32402"/>
    <w:rsid w:val="00A3460F"/>
    <w:rsid w:val="00A40A72"/>
    <w:rsid w:val="00A40C15"/>
    <w:rsid w:val="00A427FE"/>
    <w:rsid w:val="00A42DFF"/>
    <w:rsid w:val="00A448CB"/>
    <w:rsid w:val="00A5623A"/>
    <w:rsid w:val="00A56759"/>
    <w:rsid w:val="00A61BD3"/>
    <w:rsid w:val="00A67557"/>
    <w:rsid w:val="00A76D1B"/>
    <w:rsid w:val="00A815E7"/>
    <w:rsid w:val="00A82F27"/>
    <w:rsid w:val="00A87847"/>
    <w:rsid w:val="00AB0CE5"/>
    <w:rsid w:val="00AC35DC"/>
    <w:rsid w:val="00AC3F81"/>
    <w:rsid w:val="00AD6352"/>
    <w:rsid w:val="00AE0F28"/>
    <w:rsid w:val="00AE3677"/>
    <w:rsid w:val="00AF3B53"/>
    <w:rsid w:val="00B03DA6"/>
    <w:rsid w:val="00B047CF"/>
    <w:rsid w:val="00B154CE"/>
    <w:rsid w:val="00B1610D"/>
    <w:rsid w:val="00B1639F"/>
    <w:rsid w:val="00B30A10"/>
    <w:rsid w:val="00B3197A"/>
    <w:rsid w:val="00B44082"/>
    <w:rsid w:val="00B45EAA"/>
    <w:rsid w:val="00B462C3"/>
    <w:rsid w:val="00B473FC"/>
    <w:rsid w:val="00B501C0"/>
    <w:rsid w:val="00B50489"/>
    <w:rsid w:val="00B51611"/>
    <w:rsid w:val="00B55AFD"/>
    <w:rsid w:val="00B5609E"/>
    <w:rsid w:val="00B5768F"/>
    <w:rsid w:val="00B72363"/>
    <w:rsid w:val="00B82C49"/>
    <w:rsid w:val="00B8350B"/>
    <w:rsid w:val="00B91E11"/>
    <w:rsid w:val="00B936DF"/>
    <w:rsid w:val="00B93B67"/>
    <w:rsid w:val="00B93BE4"/>
    <w:rsid w:val="00B93E4E"/>
    <w:rsid w:val="00BA4773"/>
    <w:rsid w:val="00BA5FE6"/>
    <w:rsid w:val="00BA742A"/>
    <w:rsid w:val="00BC0803"/>
    <w:rsid w:val="00BC19EF"/>
    <w:rsid w:val="00BD108C"/>
    <w:rsid w:val="00BD7271"/>
    <w:rsid w:val="00BD7804"/>
    <w:rsid w:val="00BF1DE8"/>
    <w:rsid w:val="00BF60C9"/>
    <w:rsid w:val="00C017EE"/>
    <w:rsid w:val="00C041B3"/>
    <w:rsid w:val="00C165D8"/>
    <w:rsid w:val="00C166F3"/>
    <w:rsid w:val="00C1699D"/>
    <w:rsid w:val="00C22DA9"/>
    <w:rsid w:val="00C31D4F"/>
    <w:rsid w:val="00C329BF"/>
    <w:rsid w:val="00C34E75"/>
    <w:rsid w:val="00C367F2"/>
    <w:rsid w:val="00C406F8"/>
    <w:rsid w:val="00C4289B"/>
    <w:rsid w:val="00C4564E"/>
    <w:rsid w:val="00C523C0"/>
    <w:rsid w:val="00C551B2"/>
    <w:rsid w:val="00C61F27"/>
    <w:rsid w:val="00C623A7"/>
    <w:rsid w:val="00C63228"/>
    <w:rsid w:val="00C655B5"/>
    <w:rsid w:val="00C6799F"/>
    <w:rsid w:val="00C7778C"/>
    <w:rsid w:val="00C80023"/>
    <w:rsid w:val="00C91D3A"/>
    <w:rsid w:val="00C92D13"/>
    <w:rsid w:val="00C933CD"/>
    <w:rsid w:val="00C93768"/>
    <w:rsid w:val="00C95495"/>
    <w:rsid w:val="00C95926"/>
    <w:rsid w:val="00CA15B1"/>
    <w:rsid w:val="00CA38C4"/>
    <w:rsid w:val="00CA591F"/>
    <w:rsid w:val="00CB1405"/>
    <w:rsid w:val="00CB21CD"/>
    <w:rsid w:val="00CB4179"/>
    <w:rsid w:val="00CC13EE"/>
    <w:rsid w:val="00CC1CA8"/>
    <w:rsid w:val="00CC5F6E"/>
    <w:rsid w:val="00CC60DD"/>
    <w:rsid w:val="00CD744C"/>
    <w:rsid w:val="00CE0BD4"/>
    <w:rsid w:val="00CF21EF"/>
    <w:rsid w:val="00D00700"/>
    <w:rsid w:val="00D03BCC"/>
    <w:rsid w:val="00D12878"/>
    <w:rsid w:val="00D14D59"/>
    <w:rsid w:val="00D15235"/>
    <w:rsid w:val="00D17575"/>
    <w:rsid w:val="00D21A2F"/>
    <w:rsid w:val="00D24B93"/>
    <w:rsid w:val="00D254FF"/>
    <w:rsid w:val="00D31F3A"/>
    <w:rsid w:val="00D349D5"/>
    <w:rsid w:val="00D53FF4"/>
    <w:rsid w:val="00D55DFE"/>
    <w:rsid w:val="00D666DB"/>
    <w:rsid w:val="00D71847"/>
    <w:rsid w:val="00D81FCC"/>
    <w:rsid w:val="00D86272"/>
    <w:rsid w:val="00D902FB"/>
    <w:rsid w:val="00DA317C"/>
    <w:rsid w:val="00DA7B6B"/>
    <w:rsid w:val="00DB39A8"/>
    <w:rsid w:val="00DB508C"/>
    <w:rsid w:val="00DC21FC"/>
    <w:rsid w:val="00DD6E4D"/>
    <w:rsid w:val="00DD7414"/>
    <w:rsid w:val="00DF1536"/>
    <w:rsid w:val="00DF2D29"/>
    <w:rsid w:val="00DF55D4"/>
    <w:rsid w:val="00DF590B"/>
    <w:rsid w:val="00DF7445"/>
    <w:rsid w:val="00E03F5B"/>
    <w:rsid w:val="00E0509A"/>
    <w:rsid w:val="00E05F5B"/>
    <w:rsid w:val="00E07DF5"/>
    <w:rsid w:val="00E24FD5"/>
    <w:rsid w:val="00E25499"/>
    <w:rsid w:val="00E25D32"/>
    <w:rsid w:val="00E3315E"/>
    <w:rsid w:val="00E34682"/>
    <w:rsid w:val="00E373E3"/>
    <w:rsid w:val="00E43121"/>
    <w:rsid w:val="00E43C30"/>
    <w:rsid w:val="00E448B8"/>
    <w:rsid w:val="00E52B22"/>
    <w:rsid w:val="00E56171"/>
    <w:rsid w:val="00E62869"/>
    <w:rsid w:val="00E76A16"/>
    <w:rsid w:val="00E76EDB"/>
    <w:rsid w:val="00E77D73"/>
    <w:rsid w:val="00E80365"/>
    <w:rsid w:val="00E8463A"/>
    <w:rsid w:val="00E84A07"/>
    <w:rsid w:val="00E85376"/>
    <w:rsid w:val="00E918BC"/>
    <w:rsid w:val="00E963D8"/>
    <w:rsid w:val="00EA5B5D"/>
    <w:rsid w:val="00EA6990"/>
    <w:rsid w:val="00EA7EAC"/>
    <w:rsid w:val="00EB3B02"/>
    <w:rsid w:val="00EC2455"/>
    <w:rsid w:val="00EC5070"/>
    <w:rsid w:val="00ED4FF1"/>
    <w:rsid w:val="00ED6AC8"/>
    <w:rsid w:val="00EE20C9"/>
    <w:rsid w:val="00F21428"/>
    <w:rsid w:val="00F22D7E"/>
    <w:rsid w:val="00F22FE3"/>
    <w:rsid w:val="00F30C88"/>
    <w:rsid w:val="00F379DA"/>
    <w:rsid w:val="00F70D1A"/>
    <w:rsid w:val="00F716D2"/>
    <w:rsid w:val="00F73654"/>
    <w:rsid w:val="00F73A85"/>
    <w:rsid w:val="00F76805"/>
    <w:rsid w:val="00F84695"/>
    <w:rsid w:val="00F94AA6"/>
    <w:rsid w:val="00FA1033"/>
    <w:rsid w:val="00FB199C"/>
    <w:rsid w:val="00FB2235"/>
    <w:rsid w:val="00FB64F2"/>
    <w:rsid w:val="00FB6C08"/>
    <w:rsid w:val="00FC1102"/>
    <w:rsid w:val="00FC1D0F"/>
    <w:rsid w:val="00FC69B6"/>
    <w:rsid w:val="00FD2C7F"/>
    <w:rsid w:val="00FD642C"/>
    <w:rsid w:val="00FF03D4"/>
    <w:rsid w:val="00FF270E"/>
    <w:rsid w:val="00FF3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180484">
      <w:bodyDiv w:val="1"/>
      <w:marLeft w:val="0"/>
      <w:marRight w:val="0"/>
      <w:marTop w:val="0"/>
      <w:marBottom w:val="0"/>
      <w:divBdr>
        <w:top w:val="none" w:sz="0" w:space="0" w:color="auto"/>
        <w:left w:val="none" w:sz="0" w:space="0" w:color="auto"/>
        <w:bottom w:val="none" w:sz="0" w:space="0" w:color="auto"/>
        <w:right w:val="none" w:sz="0" w:space="0" w:color="auto"/>
      </w:divBdr>
    </w:div>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da.gov/emergency-preparedness-and-response/mcm-legal-regulatory-and-policy-framework/emergency-use-authoriz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da.gov/medical-devices/device-advice-comprehensive-regulatory-assistance/medical-device-databa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dc.gov/nCoV"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c.gov/nCo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593544c-8bc9-488a-9957-4d59a7b3d015">ZTSKCA7TMKQD-52-5294</_dlc_DocId>
    <_dlc_DocIdUrl xmlns="c593544c-8bc9-488a-9957-4d59a7b3d015">
      <Url>http://sharepoint.fda.gov/orgs/CDRH-IVD/Orgs/DMD/_layouts/DocIdRedir.aspx?ID=ZTSKCA7TMKQD-52-5294</Url>
      <Description>ZTSKCA7TMKQD-52-5294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6893BD5D5B2F4981FA971AFB37E3E6" ma:contentTypeVersion="1" ma:contentTypeDescription="Create a new document." ma:contentTypeScope="" ma:versionID="d2a2f360a89bda3a0d1319ce9dcfb074">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A89E32-1C9E-4AAE-999C-DEBE7BE2E4EB}">
  <ds:schemaRefs>
    <ds:schemaRef ds:uri="http://schemas.microsoft.com/sharepoint/events"/>
  </ds:schemaRefs>
</ds:datastoreItem>
</file>

<file path=customXml/itemProps3.xml><?xml version="1.0" encoding="utf-8"?>
<ds:datastoreItem xmlns:ds="http://schemas.openxmlformats.org/officeDocument/2006/customXml" ds:itemID="{59AC429B-B9B0-4E95-A293-649FE1E040FC}">
  <ds:schemaRefs>
    <ds:schemaRef ds:uri="http://schemas.openxmlformats.org/officeDocument/2006/bibliography"/>
  </ds:schemaRefs>
</ds:datastoreItem>
</file>

<file path=customXml/itemProps4.xml><?xml version="1.0" encoding="utf-8"?>
<ds:datastoreItem xmlns:ds="http://schemas.openxmlformats.org/officeDocument/2006/customXml" ds:itemID="{E59ED20A-0091-42F9-85AF-7DFF8B13F956}">
  <ds:schemaRefs>
    <ds:schemaRef ds:uri="http://schemas.microsoft.com/office/2006/metadata/properties"/>
    <ds:schemaRef ds:uri="http://schemas.microsoft.com/office/infopath/2007/PartnerControls"/>
    <ds:schemaRef ds:uri="c593544c-8bc9-488a-9957-4d59a7b3d015"/>
  </ds:schemaRefs>
</ds:datastoreItem>
</file>

<file path=customXml/itemProps5.xml><?xml version="1.0" encoding="utf-8"?>
<ds:datastoreItem xmlns:ds="http://schemas.openxmlformats.org/officeDocument/2006/customXml" ds:itemID="{5F5F434F-16E5-4532-A9A8-2FE27B1E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8C8C28-DA33-46FE-9125-EAF85C4E7677}">
  <ds:schemaRefs>
    <ds:schemaRef ds:uri="http://schemas.microsoft.com/sharepoint/v3/contenttype/forms"/>
  </ds:schemaRefs>
</ds:datastoreItem>
</file>

<file path=customXml/itemProps7.xml><?xml version="1.0" encoding="utf-8"?>
<ds:datastoreItem xmlns:ds="http://schemas.openxmlformats.org/officeDocument/2006/customXml" ds:itemID="{702638C3-A852-4082-86F7-DDB14A23C8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Patient FS</vt:lpstr>
    </vt:vector>
  </TitlesOfParts>
  <Company>US FDA</Company>
  <LinksUpToDate>false</LinksUpToDate>
  <CharactersWithSpaces>6801</CharactersWithSpaces>
  <SharedDoc>false</SharedDoc>
  <HLinks>
    <vt:vector size="12" baseType="variant">
      <vt:variant>
        <vt:i4>5636102</vt:i4>
      </vt:variant>
      <vt:variant>
        <vt:i4>3</vt:i4>
      </vt:variant>
      <vt:variant>
        <vt:i4>0</vt:i4>
      </vt:variant>
      <vt:variant>
        <vt:i4>5</vt:i4>
      </vt:variant>
      <vt:variant>
        <vt:lpwstr>https://www.cdc.gov/zika/pregnancy/index.html</vt:lpwstr>
      </vt:variant>
      <vt:variant>
        <vt:lpwstr/>
      </vt:variant>
      <vt:variant>
        <vt:i4>4194310</vt:i4>
      </vt:variant>
      <vt:variant>
        <vt:i4>0</vt:i4>
      </vt:variant>
      <vt:variant>
        <vt:i4>0</vt:i4>
      </vt:variant>
      <vt:variant>
        <vt:i4>5</vt:i4>
      </vt:variant>
      <vt:variant>
        <vt:lpwstr>https://www.cdc.gov/zika/about/index.html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Gupta, Paridhi</cp:lastModifiedBy>
  <cp:revision>2</cp:revision>
  <cp:lastPrinted>2022-01-26T15:10:00Z</cp:lastPrinted>
  <dcterms:created xsi:type="dcterms:W3CDTF">2022-01-31T16:47:00Z</dcterms:created>
  <dcterms:modified xsi:type="dcterms:W3CDTF">2022-01-31T16:47:00Z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059ae601-0d7b-47d8-b97b-bf4d572d0c47</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0x010100336893BD5D5B2F4981FA971AFB37E3E6</vt:lpwstr>
  </property>
</Properties>
</file>